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4D0" w:rsidRDefault="00E054D0" w:rsidP="00E054D0">
      <w:pPr>
        <w:jc w:val="center"/>
        <w:rPr>
          <w:b/>
        </w:rPr>
      </w:pPr>
      <w:r>
        <w:rPr>
          <w:b/>
        </w:rPr>
        <w:t>DEPARTMEN OF EDUCATION</w:t>
      </w:r>
    </w:p>
    <w:p w:rsidR="00E054D0" w:rsidRDefault="00E054D0" w:rsidP="00E054D0">
      <w:pPr>
        <w:jc w:val="center"/>
        <w:rPr>
          <w:b/>
        </w:rPr>
      </w:pPr>
      <w:r>
        <w:rPr>
          <w:b/>
        </w:rPr>
        <w:t xml:space="preserve">The </w:t>
      </w:r>
      <w:smartTag w:uri="urn:schemas-microsoft-com:office:smarttags" w:element="place">
        <w:smartTag w:uri="urn:schemas-microsoft-com:office:smarttags" w:element="PlaceName">
          <w:r>
            <w:rPr>
              <w:b/>
            </w:rPr>
            <w:t>Islamia</w:t>
          </w:r>
        </w:smartTag>
        <w:r>
          <w:rPr>
            <w:b/>
          </w:rPr>
          <w:t xml:space="preserve"> </w:t>
        </w:r>
        <w:smartTag w:uri="urn:schemas-microsoft-com:office:smarttags" w:element="PlaceType">
          <w:r>
            <w:rPr>
              <w:b/>
            </w:rPr>
            <w:t>University</w:t>
          </w:r>
        </w:smartTag>
      </w:smartTag>
      <w:r>
        <w:rPr>
          <w:b/>
        </w:rPr>
        <w:t xml:space="preserve"> of </w:t>
      </w:r>
      <w:smartTag w:uri="urn:schemas-microsoft-com:office:smarttags" w:element="State">
        <w:smartTag w:uri="urn:schemas-microsoft-com:office:smarttags" w:element="place">
          <w:r>
            <w:rPr>
              <w:b/>
            </w:rPr>
            <w:t>Bahawalpur</w:t>
          </w:r>
        </w:smartTag>
      </w:smartTag>
    </w:p>
    <w:p w:rsidR="00E054D0" w:rsidRDefault="00E054D0" w:rsidP="00E054D0">
      <w:pPr>
        <w:jc w:val="both"/>
      </w:pPr>
    </w:p>
    <w:tbl>
      <w:tblPr>
        <w:tblStyle w:val="TableGrid"/>
        <w:tblW w:w="0" w:type="auto"/>
        <w:tblInd w:w="288" w:type="dxa"/>
        <w:tblLook w:val="01E0" w:firstRow="1" w:lastRow="1" w:firstColumn="1" w:lastColumn="1" w:noHBand="0" w:noVBand="0"/>
      </w:tblPr>
      <w:tblGrid>
        <w:gridCol w:w="1980"/>
        <w:gridCol w:w="3600"/>
      </w:tblGrid>
      <w:tr w:rsidR="00E054D0" w:rsidTr="00C01EB2">
        <w:tc>
          <w:tcPr>
            <w:tcW w:w="1980" w:type="dxa"/>
          </w:tcPr>
          <w:p w:rsidR="00E054D0" w:rsidRDefault="00E054D0" w:rsidP="00C01EB2">
            <w:pPr>
              <w:jc w:val="both"/>
            </w:pPr>
            <w:r>
              <w:t>Course Unit Code</w:t>
            </w:r>
          </w:p>
        </w:tc>
        <w:tc>
          <w:tcPr>
            <w:tcW w:w="3600" w:type="dxa"/>
          </w:tcPr>
          <w:p w:rsidR="00E054D0" w:rsidRDefault="00E054D0" w:rsidP="00C01EB2">
            <w:pPr>
              <w:jc w:val="both"/>
            </w:pPr>
            <w:r>
              <w:t>EDU-32011</w:t>
            </w:r>
          </w:p>
        </w:tc>
      </w:tr>
      <w:tr w:rsidR="00E054D0" w:rsidTr="00C01EB2">
        <w:tc>
          <w:tcPr>
            <w:tcW w:w="1980" w:type="dxa"/>
          </w:tcPr>
          <w:p w:rsidR="00E054D0" w:rsidRDefault="00E054D0" w:rsidP="00C01EB2">
            <w:pPr>
              <w:jc w:val="both"/>
            </w:pPr>
            <w:r>
              <w:t>Title</w:t>
            </w:r>
          </w:p>
        </w:tc>
        <w:tc>
          <w:tcPr>
            <w:tcW w:w="3600" w:type="dxa"/>
          </w:tcPr>
          <w:p w:rsidR="00E054D0" w:rsidRDefault="00E054D0" w:rsidP="00E054D0">
            <w:pPr>
              <w:jc w:val="both"/>
            </w:pPr>
            <w:r>
              <w:t xml:space="preserve">Planning Teacher Training </w:t>
            </w:r>
          </w:p>
        </w:tc>
      </w:tr>
      <w:tr w:rsidR="00E054D0" w:rsidTr="00C01EB2">
        <w:tc>
          <w:tcPr>
            <w:tcW w:w="1980" w:type="dxa"/>
          </w:tcPr>
          <w:p w:rsidR="00E054D0" w:rsidRDefault="00E054D0" w:rsidP="00C01EB2">
            <w:pPr>
              <w:jc w:val="both"/>
            </w:pPr>
            <w:r>
              <w:t>Credit Hours</w:t>
            </w:r>
          </w:p>
        </w:tc>
        <w:tc>
          <w:tcPr>
            <w:tcW w:w="3600" w:type="dxa"/>
          </w:tcPr>
          <w:p w:rsidR="00E054D0" w:rsidRDefault="00E054D0" w:rsidP="00C01EB2">
            <w:pPr>
              <w:jc w:val="both"/>
            </w:pPr>
            <w:r>
              <w:t>03</w:t>
            </w:r>
          </w:p>
        </w:tc>
      </w:tr>
      <w:tr w:rsidR="00E054D0" w:rsidTr="00C01EB2">
        <w:tc>
          <w:tcPr>
            <w:tcW w:w="1980" w:type="dxa"/>
          </w:tcPr>
          <w:p w:rsidR="00E054D0" w:rsidRDefault="00E054D0" w:rsidP="00C01EB2">
            <w:pPr>
              <w:jc w:val="both"/>
            </w:pPr>
            <w:r>
              <w:t>Level</w:t>
            </w:r>
          </w:p>
        </w:tc>
        <w:tc>
          <w:tcPr>
            <w:tcW w:w="3600" w:type="dxa"/>
          </w:tcPr>
          <w:p w:rsidR="00E054D0" w:rsidRDefault="00E054D0" w:rsidP="00E054D0">
            <w:pPr>
              <w:jc w:val="both"/>
            </w:pPr>
            <w:r>
              <w:t xml:space="preserve">M. Phil.  </w:t>
            </w:r>
          </w:p>
        </w:tc>
      </w:tr>
      <w:tr w:rsidR="00E054D0" w:rsidTr="00C01EB2">
        <w:tc>
          <w:tcPr>
            <w:tcW w:w="1980" w:type="dxa"/>
          </w:tcPr>
          <w:p w:rsidR="00E054D0" w:rsidRDefault="00E054D0" w:rsidP="00C01EB2">
            <w:pPr>
              <w:jc w:val="both"/>
            </w:pPr>
            <w:r>
              <w:t>Delivery</w:t>
            </w:r>
          </w:p>
        </w:tc>
        <w:tc>
          <w:tcPr>
            <w:tcW w:w="3600" w:type="dxa"/>
          </w:tcPr>
          <w:p w:rsidR="00E054D0" w:rsidRDefault="00E054D0" w:rsidP="00C01EB2">
            <w:pPr>
              <w:jc w:val="both"/>
            </w:pPr>
            <w:r>
              <w:t>2</w:t>
            </w:r>
            <w:r w:rsidRPr="006116A4">
              <w:rPr>
                <w:vertAlign w:val="superscript"/>
              </w:rPr>
              <w:t>nd</w:t>
            </w:r>
            <w:r>
              <w:t xml:space="preserve"> Semester</w:t>
            </w:r>
          </w:p>
        </w:tc>
      </w:tr>
      <w:tr w:rsidR="00E054D0" w:rsidTr="00C01EB2">
        <w:tc>
          <w:tcPr>
            <w:tcW w:w="1980" w:type="dxa"/>
          </w:tcPr>
          <w:p w:rsidR="00E054D0" w:rsidRDefault="00E054D0" w:rsidP="00C01EB2">
            <w:pPr>
              <w:jc w:val="both"/>
            </w:pPr>
            <w:r>
              <w:t>Tutor</w:t>
            </w:r>
          </w:p>
        </w:tc>
        <w:tc>
          <w:tcPr>
            <w:tcW w:w="3600" w:type="dxa"/>
          </w:tcPr>
          <w:p w:rsidR="00E054D0" w:rsidRDefault="00E054D0" w:rsidP="00C01EB2">
            <w:pPr>
              <w:jc w:val="both"/>
            </w:pPr>
            <w:r>
              <w:t>M. Tahir Nadeem</w:t>
            </w:r>
          </w:p>
        </w:tc>
      </w:tr>
    </w:tbl>
    <w:p w:rsidR="00E054D0" w:rsidRDefault="00E054D0" w:rsidP="00E054D0">
      <w:pPr>
        <w:jc w:val="both"/>
      </w:pPr>
    </w:p>
    <w:p w:rsidR="00E054D0" w:rsidRPr="00C7622A" w:rsidRDefault="00E054D0" w:rsidP="00E054D0">
      <w:pPr>
        <w:jc w:val="both"/>
        <w:rPr>
          <w:b/>
        </w:rPr>
      </w:pPr>
      <w:r>
        <w:rPr>
          <w:b/>
        </w:rPr>
        <w:t>Aims:</w:t>
      </w:r>
    </w:p>
    <w:p w:rsidR="00E054D0" w:rsidRDefault="00E054D0" w:rsidP="00E054D0">
      <w:pPr>
        <w:numPr>
          <w:ilvl w:val="0"/>
          <w:numId w:val="1"/>
        </w:numPr>
        <w:jc w:val="both"/>
      </w:pPr>
      <w:r>
        <w:t xml:space="preserve">To develop an understanding of process of Teacher Education planning, </w:t>
      </w:r>
      <w:proofErr w:type="spellStart"/>
      <w:r>
        <w:t>Programmes</w:t>
      </w:r>
      <w:proofErr w:type="spellEnd"/>
      <w:r w:rsidRPr="00F75D55">
        <w:t xml:space="preserve"> </w:t>
      </w:r>
      <w:r>
        <w:t>and management, in Pakistan</w:t>
      </w:r>
    </w:p>
    <w:p w:rsidR="00E054D0" w:rsidRDefault="00E054D0" w:rsidP="00E054D0">
      <w:pPr>
        <w:numPr>
          <w:ilvl w:val="0"/>
          <w:numId w:val="1"/>
        </w:numPr>
        <w:jc w:val="both"/>
      </w:pPr>
      <w:r>
        <w:t xml:space="preserve">To develop an understanding of process of teacher training, execution and issue in Pakistan </w:t>
      </w:r>
    </w:p>
    <w:p w:rsidR="00E054D0" w:rsidRDefault="00E054D0" w:rsidP="00E054D0">
      <w:pPr>
        <w:numPr>
          <w:ilvl w:val="0"/>
          <w:numId w:val="1"/>
        </w:numPr>
        <w:jc w:val="both"/>
      </w:pPr>
      <w:r>
        <w:t xml:space="preserve">To develop an understanding towards new trends in the Policy, process, management and administration of teacher education </w:t>
      </w:r>
      <w:proofErr w:type="spellStart"/>
      <w:r>
        <w:t>programmes</w:t>
      </w:r>
      <w:proofErr w:type="spellEnd"/>
      <w:r>
        <w:t>.</w:t>
      </w:r>
    </w:p>
    <w:p w:rsidR="00E054D0" w:rsidRDefault="00E054D0" w:rsidP="00E054D0">
      <w:pPr>
        <w:jc w:val="both"/>
        <w:rPr>
          <w:b/>
        </w:rPr>
      </w:pPr>
    </w:p>
    <w:p w:rsidR="00E054D0" w:rsidRPr="006767BA" w:rsidRDefault="00E054D0" w:rsidP="00E054D0">
      <w:pPr>
        <w:jc w:val="both"/>
        <w:rPr>
          <w:b/>
        </w:rPr>
      </w:pPr>
      <w:r w:rsidRPr="006767BA">
        <w:rPr>
          <w:b/>
        </w:rPr>
        <w:t>Learning Outcomes</w:t>
      </w:r>
    </w:p>
    <w:p w:rsidR="00E054D0" w:rsidRDefault="00E054D0" w:rsidP="00E054D0">
      <w:pPr>
        <w:jc w:val="both"/>
      </w:pPr>
      <w:r>
        <w:t>On completion of this course, successful students will have developed their critical abilities and skills in:</w:t>
      </w:r>
    </w:p>
    <w:p w:rsidR="00E054D0" w:rsidRDefault="00E054D0" w:rsidP="00E054D0">
      <w:pPr>
        <w:numPr>
          <w:ilvl w:val="0"/>
          <w:numId w:val="2"/>
        </w:numPr>
        <w:jc w:val="both"/>
      </w:pPr>
      <w:r>
        <w:t>Understanding basic concepts of Teacher education.</w:t>
      </w:r>
    </w:p>
    <w:p w:rsidR="00E054D0" w:rsidRDefault="00E054D0" w:rsidP="00E054D0">
      <w:pPr>
        <w:numPr>
          <w:ilvl w:val="0"/>
          <w:numId w:val="2"/>
        </w:numPr>
        <w:jc w:val="both"/>
      </w:pPr>
      <w:r>
        <w:t xml:space="preserve">Analyzing various theories and models of Teacher education in the global perspective and applying them to educational institutions. </w:t>
      </w:r>
    </w:p>
    <w:p w:rsidR="00E054D0" w:rsidRDefault="00E054D0" w:rsidP="00E054D0">
      <w:pPr>
        <w:numPr>
          <w:ilvl w:val="0"/>
          <w:numId w:val="2"/>
        </w:numPr>
        <w:jc w:val="both"/>
      </w:pPr>
      <w:r>
        <w:t xml:space="preserve">Developing a model training plan in any given education situation/sector of teacher education. </w:t>
      </w:r>
    </w:p>
    <w:p w:rsidR="00480B70" w:rsidRDefault="00480B70" w:rsidP="00E054D0">
      <w:pPr>
        <w:numPr>
          <w:ilvl w:val="0"/>
          <w:numId w:val="2"/>
        </w:numPr>
        <w:jc w:val="both"/>
      </w:pPr>
      <w:r>
        <w:t>Searching contemporary research activities in Teacher education.</w:t>
      </w:r>
    </w:p>
    <w:p w:rsidR="00E054D0" w:rsidRDefault="00480B70" w:rsidP="00E054D0">
      <w:pPr>
        <w:numPr>
          <w:ilvl w:val="0"/>
          <w:numId w:val="2"/>
        </w:numPr>
        <w:jc w:val="both"/>
      </w:pPr>
      <w:r>
        <w:t xml:space="preserve">Find out latest trends and </w:t>
      </w:r>
      <w:proofErr w:type="spellStart"/>
      <w:r>
        <w:t>techniquesin</w:t>
      </w:r>
      <w:proofErr w:type="spellEnd"/>
      <w:r>
        <w:t xml:space="preserve"> quality management of teacher </w:t>
      </w:r>
      <w:proofErr w:type="gramStart"/>
      <w:r>
        <w:t xml:space="preserve">education </w:t>
      </w:r>
      <w:r w:rsidR="00E054D0">
        <w:t>.</w:t>
      </w:r>
      <w:proofErr w:type="gramEnd"/>
      <w:r w:rsidR="00E054D0">
        <w:t xml:space="preserve"> </w:t>
      </w:r>
    </w:p>
    <w:p w:rsidR="00E054D0" w:rsidRDefault="00E054D0" w:rsidP="00E054D0">
      <w:pPr>
        <w:numPr>
          <w:ilvl w:val="0"/>
          <w:numId w:val="2"/>
        </w:numPr>
        <w:jc w:val="both"/>
      </w:pPr>
      <w:r>
        <w:t>Grasping the critical issues in Teacher Training process in Pakistan and find out some suggestions for improvement</w:t>
      </w:r>
    </w:p>
    <w:p w:rsidR="00E054D0" w:rsidRDefault="00E054D0" w:rsidP="00E054D0">
      <w:pPr>
        <w:jc w:val="both"/>
      </w:pPr>
    </w:p>
    <w:p w:rsidR="00E054D0" w:rsidRPr="006F58B7" w:rsidRDefault="00E054D0" w:rsidP="00E054D0">
      <w:pPr>
        <w:jc w:val="both"/>
        <w:rPr>
          <w:b/>
        </w:rPr>
      </w:pPr>
      <w:r>
        <w:rPr>
          <w:b/>
        </w:rPr>
        <w:t>Key Transferable Skills</w:t>
      </w:r>
    </w:p>
    <w:p w:rsidR="00E054D0" w:rsidRDefault="00E054D0" w:rsidP="00E054D0">
      <w:pPr>
        <w:numPr>
          <w:ilvl w:val="0"/>
          <w:numId w:val="3"/>
        </w:numPr>
        <w:jc w:val="both"/>
      </w:pPr>
      <w:r>
        <w:t>Logical and problem solving</w:t>
      </w:r>
    </w:p>
    <w:p w:rsidR="00E054D0" w:rsidRDefault="00E054D0" w:rsidP="00E054D0">
      <w:pPr>
        <w:numPr>
          <w:ilvl w:val="0"/>
          <w:numId w:val="3"/>
        </w:numPr>
        <w:jc w:val="both"/>
      </w:pPr>
      <w:r>
        <w:t>Decision Making</w:t>
      </w:r>
    </w:p>
    <w:p w:rsidR="00E054D0" w:rsidRDefault="00E054D0" w:rsidP="00E054D0">
      <w:pPr>
        <w:numPr>
          <w:ilvl w:val="0"/>
          <w:numId w:val="3"/>
        </w:numPr>
        <w:jc w:val="both"/>
      </w:pPr>
      <w:r>
        <w:t>Written Communication</w:t>
      </w:r>
    </w:p>
    <w:p w:rsidR="00E054D0" w:rsidRDefault="00E054D0" w:rsidP="00E054D0">
      <w:pPr>
        <w:numPr>
          <w:ilvl w:val="0"/>
          <w:numId w:val="3"/>
        </w:numPr>
        <w:jc w:val="both"/>
      </w:pPr>
      <w:r>
        <w:t>Oral Presentation</w:t>
      </w:r>
    </w:p>
    <w:p w:rsidR="00E054D0" w:rsidRDefault="00E054D0" w:rsidP="00E054D0">
      <w:pPr>
        <w:numPr>
          <w:ilvl w:val="0"/>
          <w:numId w:val="3"/>
        </w:numPr>
        <w:jc w:val="both"/>
      </w:pPr>
      <w:r>
        <w:t>Achieving group task</w:t>
      </w:r>
    </w:p>
    <w:p w:rsidR="00E054D0" w:rsidRDefault="00E054D0" w:rsidP="00E054D0">
      <w:pPr>
        <w:jc w:val="both"/>
      </w:pPr>
    </w:p>
    <w:p w:rsidR="00E054D0" w:rsidRPr="006F58B7" w:rsidRDefault="00E054D0" w:rsidP="00E054D0">
      <w:pPr>
        <w:jc w:val="both"/>
        <w:rPr>
          <w:b/>
        </w:rPr>
      </w:pPr>
      <w:r w:rsidRPr="006F58B7">
        <w:rPr>
          <w:b/>
        </w:rPr>
        <w:t>CONTENTS</w:t>
      </w:r>
    </w:p>
    <w:p w:rsidR="00E054D0" w:rsidRDefault="00A41C78" w:rsidP="00A41C78">
      <w:pPr>
        <w:pStyle w:val="ListParagraph"/>
        <w:numPr>
          <w:ilvl w:val="0"/>
          <w:numId w:val="11"/>
        </w:numPr>
        <w:jc w:val="both"/>
      </w:pPr>
      <w:r w:rsidRPr="00A41C78">
        <w:t xml:space="preserve">Concept </w:t>
      </w:r>
      <w:r>
        <w:t>and significance</w:t>
      </w:r>
    </w:p>
    <w:p w:rsidR="00A41C78" w:rsidRDefault="00A41C78" w:rsidP="00A41C78">
      <w:pPr>
        <w:pStyle w:val="ListParagraph"/>
        <w:numPr>
          <w:ilvl w:val="0"/>
          <w:numId w:val="11"/>
        </w:numPr>
        <w:jc w:val="both"/>
      </w:pPr>
      <w:r>
        <w:t>Structure of TE in Pakistan</w:t>
      </w:r>
    </w:p>
    <w:p w:rsidR="00A41C78" w:rsidRDefault="00A41C78" w:rsidP="00A41C78">
      <w:pPr>
        <w:pStyle w:val="ListParagraph"/>
        <w:numPr>
          <w:ilvl w:val="0"/>
          <w:numId w:val="11"/>
        </w:numPr>
        <w:jc w:val="both"/>
      </w:pPr>
      <w:r>
        <w:t>Historical review of Teacher training in Pakistan</w:t>
      </w:r>
    </w:p>
    <w:p w:rsidR="00A41C78" w:rsidRDefault="00A41C78" w:rsidP="00A41C78">
      <w:pPr>
        <w:pStyle w:val="ListParagraph"/>
        <w:numPr>
          <w:ilvl w:val="0"/>
          <w:numId w:val="11"/>
        </w:numPr>
        <w:jc w:val="both"/>
      </w:pPr>
      <w:r>
        <w:t>Methods of TE</w:t>
      </w:r>
    </w:p>
    <w:p w:rsidR="00A41C78" w:rsidRDefault="00A41C78" w:rsidP="00A41C78">
      <w:pPr>
        <w:pStyle w:val="ListParagraph"/>
        <w:numPr>
          <w:ilvl w:val="0"/>
          <w:numId w:val="11"/>
        </w:numPr>
        <w:jc w:val="both"/>
      </w:pPr>
      <w:r>
        <w:t>Curriculum of TE in Pakistan</w:t>
      </w:r>
    </w:p>
    <w:p w:rsidR="00A41C78" w:rsidRDefault="003D3A96" w:rsidP="00A41C78">
      <w:pPr>
        <w:pStyle w:val="ListParagraph"/>
        <w:numPr>
          <w:ilvl w:val="0"/>
          <w:numId w:val="11"/>
        </w:numPr>
        <w:jc w:val="both"/>
      </w:pPr>
      <w:r>
        <w:t>Teaching practice and Evaluation</w:t>
      </w:r>
    </w:p>
    <w:p w:rsidR="003D3A96" w:rsidRDefault="003D3A96" w:rsidP="00A41C78">
      <w:pPr>
        <w:pStyle w:val="ListParagraph"/>
        <w:numPr>
          <w:ilvl w:val="0"/>
          <w:numId w:val="11"/>
        </w:numPr>
        <w:jc w:val="both"/>
      </w:pPr>
      <w:r>
        <w:t>School partnership and related issues</w:t>
      </w:r>
    </w:p>
    <w:p w:rsidR="003D3A96" w:rsidRDefault="003D3A96" w:rsidP="00A41C78">
      <w:pPr>
        <w:pStyle w:val="ListParagraph"/>
        <w:numPr>
          <w:ilvl w:val="0"/>
          <w:numId w:val="11"/>
        </w:numPr>
        <w:jc w:val="both"/>
      </w:pPr>
      <w:r>
        <w:lastRenderedPageBreak/>
        <w:t>Role expectations of a Trained Teacher</w:t>
      </w:r>
    </w:p>
    <w:p w:rsidR="003D3A96" w:rsidRDefault="003D3A96" w:rsidP="00A41C78">
      <w:pPr>
        <w:pStyle w:val="ListParagraph"/>
        <w:numPr>
          <w:ilvl w:val="0"/>
          <w:numId w:val="11"/>
        </w:numPr>
        <w:jc w:val="both"/>
      </w:pPr>
      <w:r>
        <w:t>Teacher education and technology</w:t>
      </w:r>
    </w:p>
    <w:p w:rsidR="003D3A96" w:rsidRDefault="003D3A96" w:rsidP="00A41C78">
      <w:pPr>
        <w:pStyle w:val="ListParagraph"/>
        <w:numPr>
          <w:ilvl w:val="0"/>
          <w:numId w:val="11"/>
        </w:numPr>
        <w:jc w:val="both"/>
      </w:pPr>
      <w:r>
        <w:t>Current issues of TE</w:t>
      </w:r>
    </w:p>
    <w:p w:rsidR="003D3A96" w:rsidRPr="00A41C78" w:rsidRDefault="003D3A96" w:rsidP="003D3A96">
      <w:pPr>
        <w:jc w:val="both"/>
      </w:pPr>
    </w:p>
    <w:p w:rsidR="00E054D0" w:rsidRDefault="00E054D0" w:rsidP="00E054D0">
      <w:pPr>
        <w:jc w:val="both"/>
        <w:rPr>
          <w:b/>
        </w:rPr>
      </w:pPr>
      <w:r>
        <w:rPr>
          <w:b/>
        </w:rPr>
        <w:t>Teaching and Learning Methods</w:t>
      </w:r>
    </w:p>
    <w:p w:rsidR="00E054D0" w:rsidRPr="00A72847" w:rsidRDefault="00E054D0" w:rsidP="00E054D0">
      <w:pPr>
        <w:jc w:val="both"/>
        <w:rPr>
          <w:b/>
        </w:rPr>
      </w:pPr>
    </w:p>
    <w:p w:rsidR="00E054D0" w:rsidRDefault="00E054D0" w:rsidP="00E054D0">
      <w:pPr>
        <w:jc w:val="both"/>
      </w:pPr>
      <w:r>
        <w:t xml:space="preserve">The course content will covered by various teaching-learning activities and methods including lecture, </w:t>
      </w:r>
      <w:r w:rsidR="00B7125A">
        <w:t xml:space="preserve">online searching, </w:t>
      </w:r>
      <w:r>
        <w:t>students discussion, group task, material reading and summarizing, written assignments and presentations.</w:t>
      </w:r>
    </w:p>
    <w:p w:rsidR="00E054D0" w:rsidRDefault="00E054D0" w:rsidP="00E054D0">
      <w:pPr>
        <w:jc w:val="both"/>
      </w:pPr>
    </w:p>
    <w:p w:rsidR="00E054D0" w:rsidRDefault="00E054D0" w:rsidP="00E054D0">
      <w:pPr>
        <w:jc w:val="both"/>
        <w:rPr>
          <w:b/>
        </w:rPr>
      </w:pPr>
      <w:r>
        <w:rPr>
          <w:b/>
        </w:rPr>
        <w:t>Learning Hours</w:t>
      </w:r>
    </w:p>
    <w:p w:rsidR="00E054D0" w:rsidRPr="00A72847" w:rsidRDefault="00E054D0" w:rsidP="00E054D0">
      <w:pPr>
        <w:jc w:val="both"/>
        <w:rPr>
          <w:b/>
        </w:rPr>
      </w:pPr>
    </w:p>
    <w:tbl>
      <w:tblPr>
        <w:tblStyle w:val="TableGrid"/>
        <w:tblW w:w="0" w:type="auto"/>
        <w:tblInd w:w="288" w:type="dxa"/>
        <w:tblLook w:val="01E0" w:firstRow="1" w:lastRow="1" w:firstColumn="1" w:lastColumn="1" w:noHBand="0" w:noVBand="0"/>
      </w:tblPr>
      <w:tblGrid>
        <w:gridCol w:w="2243"/>
        <w:gridCol w:w="2160"/>
      </w:tblGrid>
      <w:tr w:rsidR="00E054D0" w:rsidTr="00C01EB2">
        <w:tc>
          <w:tcPr>
            <w:tcW w:w="1980" w:type="dxa"/>
          </w:tcPr>
          <w:p w:rsidR="00E054D0" w:rsidRPr="00A72847" w:rsidRDefault="00E054D0" w:rsidP="00C01EB2">
            <w:pPr>
              <w:jc w:val="both"/>
              <w:rPr>
                <w:b/>
              </w:rPr>
            </w:pPr>
            <w:r w:rsidRPr="00A72847">
              <w:rPr>
                <w:b/>
              </w:rPr>
              <w:t>Activity</w:t>
            </w:r>
          </w:p>
        </w:tc>
        <w:tc>
          <w:tcPr>
            <w:tcW w:w="2160" w:type="dxa"/>
          </w:tcPr>
          <w:p w:rsidR="00E054D0" w:rsidRPr="00A72847" w:rsidRDefault="00E054D0" w:rsidP="00C01EB2">
            <w:pPr>
              <w:jc w:val="both"/>
              <w:rPr>
                <w:b/>
              </w:rPr>
            </w:pPr>
            <w:r w:rsidRPr="00A72847">
              <w:rPr>
                <w:b/>
              </w:rPr>
              <w:t>Hours Allocated</w:t>
            </w:r>
          </w:p>
        </w:tc>
      </w:tr>
      <w:tr w:rsidR="00E054D0" w:rsidTr="00C01EB2">
        <w:tc>
          <w:tcPr>
            <w:tcW w:w="1980" w:type="dxa"/>
          </w:tcPr>
          <w:p w:rsidR="00E054D0" w:rsidRDefault="00E054D0" w:rsidP="00C01EB2">
            <w:pPr>
              <w:jc w:val="both"/>
            </w:pPr>
            <w:r>
              <w:t>Lectures</w:t>
            </w:r>
          </w:p>
        </w:tc>
        <w:tc>
          <w:tcPr>
            <w:tcW w:w="2160" w:type="dxa"/>
          </w:tcPr>
          <w:p w:rsidR="00E054D0" w:rsidRDefault="00E054D0" w:rsidP="00C01EB2">
            <w:pPr>
              <w:jc w:val="both"/>
            </w:pPr>
            <w:r>
              <w:t>24</w:t>
            </w:r>
          </w:p>
        </w:tc>
      </w:tr>
      <w:tr w:rsidR="00E054D0" w:rsidTr="00C01EB2">
        <w:tc>
          <w:tcPr>
            <w:tcW w:w="1980" w:type="dxa"/>
          </w:tcPr>
          <w:p w:rsidR="00E054D0" w:rsidRDefault="00E054D0" w:rsidP="00C01EB2">
            <w:pPr>
              <w:jc w:val="both"/>
            </w:pPr>
            <w:r>
              <w:t>Individual reading</w:t>
            </w:r>
          </w:p>
        </w:tc>
        <w:tc>
          <w:tcPr>
            <w:tcW w:w="2160" w:type="dxa"/>
          </w:tcPr>
          <w:p w:rsidR="00E054D0" w:rsidRDefault="00E054D0" w:rsidP="00C01EB2">
            <w:pPr>
              <w:jc w:val="both"/>
            </w:pPr>
            <w:r>
              <w:t>05</w:t>
            </w:r>
          </w:p>
        </w:tc>
      </w:tr>
      <w:tr w:rsidR="00E054D0" w:rsidTr="00C01EB2">
        <w:tc>
          <w:tcPr>
            <w:tcW w:w="1980" w:type="dxa"/>
          </w:tcPr>
          <w:p w:rsidR="00E054D0" w:rsidRDefault="00E054D0" w:rsidP="00C01EB2">
            <w:pPr>
              <w:jc w:val="both"/>
            </w:pPr>
            <w:r>
              <w:t>Project/Presentations</w:t>
            </w:r>
          </w:p>
        </w:tc>
        <w:tc>
          <w:tcPr>
            <w:tcW w:w="2160" w:type="dxa"/>
          </w:tcPr>
          <w:p w:rsidR="00E054D0" w:rsidRDefault="00E054D0" w:rsidP="00C01EB2">
            <w:pPr>
              <w:jc w:val="both"/>
            </w:pPr>
            <w:r>
              <w:t>10</w:t>
            </w:r>
          </w:p>
        </w:tc>
      </w:tr>
      <w:tr w:rsidR="00E054D0" w:rsidTr="00C01EB2">
        <w:tc>
          <w:tcPr>
            <w:tcW w:w="1980" w:type="dxa"/>
          </w:tcPr>
          <w:p w:rsidR="00E054D0" w:rsidRDefault="00E054D0" w:rsidP="00C01EB2">
            <w:pPr>
              <w:jc w:val="both"/>
            </w:pPr>
            <w:r>
              <w:t>Discussions</w:t>
            </w:r>
          </w:p>
        </w:tc>
        <w:tc>
          <w:tcPr>
            <w:tcW w:w="2160" w:type="dxa"/>
          </w:tcPr>
          <w:p w:rsidR="00E054D0" w:rsidRDefault="00E054D0" w:rsidP="00C01EB2">
            <w:pPr>
              <w:jc w:val="both"/>
            </w:pPr>
            <w:r>
              <w:t>04</w:t>
            </w:r>
          </w:p>
        </w:tc>
      </w:tr>
      <w:tr w:rsidR="00E054D0" w:rsidTr="00C01EB2">
        <w:tc>
          <w:tcPr>
            <w:tcW w:w="1980" w:type="dxa"/>
          </w:tcPr>
          <w:p w:rsidR="00E054D0" w:rsidRDefault="00E054D0" w:rsidP="00C01EB2">
            <w:pPr>
              <w:jc w:val="both"/>
            </w:pPr>
            <w:r>
              <w:t>Assessment</w:t>
            </w:r>
          </w:p>
        </w:tc>
        <w:tc>
          <w:tcPr>
            <w:tcW w:w="2160" w:type="dxa"/>
          </w:tcPr>
          <w:p w:rsidR="00E054D0" w:rsidRDefault="00E054D0" w:rsidP="00C01EB2">
            <w:pPr>
              <w:jc w:val="both"/>
            </w:pPr>
            <w:r>
              <w:t>05</w:t>
            </w:r>
          </w:p>
        </w:tc>
      </w:tr>
      <w:tr w:rsidR="00E054D0" w:rsidTr="00C01EB2">
        <w:tc>
          <w:tcPr>
            <w:tcW w:w="1980" w:type="dxa"/>
          </w:tcPr>
          <w:p w:rsidR="00E054D0" w:rsidRPr="00A72847" w:rsidRDefault="00E054D0" w:rsidP="00C01EB2">
            <w:pPr>
              <w:jc w:val="both"/>
              <w:rPr>
                <w:b/>
              </w:rPr>
            </w:pPr>
            <w:r w:rsidRPr="00A72847">
              <w:rPr>
                <w:b/>
              </w:rPr>
              <w:t>Total Hours</w:t>
            </w:r>
          </w:p>
        </w:tc>
        <w:tc>
          <w:tcPr>
            <w:tcW w:w="2160" w:type="dxa"/>
          </w:tcPr>
          <w:p w:rsidR="00E054D0" w:rsidRPr="00A72847" w:rsidRDefault="00E054D0" w:rsidP="00C01EB2">
            <w:pPr>
              <w:jc w:val="both"/>
              <w:rPr>
                <w:b/>
              </w:rPr>
            </w:pPr>
            <w:r>
              <w:rPr>
                <w:b/>
              </w:rPr>
              <w:t>48</w:t>
            </w:r>
          </w:p>
        </w:tc>
      </w:tr>
    </w:tbl>
    <w:p w:rsidR="00E054D0" w:rsidRDefault="00E054D0" w:rsidP="00E054D0">
      <w:pPr>
        <w:jc w:val="both"/>
      </w:pPr>
    </w:p>
    <w:p w:rsidR="00E054D0" w:rsidRPr="00A72847" w:rsidRDefault="00E054D0" w:rsidP="00E054D0">
      <w:pPr>
        <w:jc w:val="both"/>
        <w:rPr>
          <w:b/>
        </w:rPr>
      </w:pPr>
      <w:r>
        <w:rPr>
          <w:b/>
        </w:rPr>
        <w:t>Assessment</w:t>
      </w:r>
    </w:p>
    <w:p w:rsidR="00E054D0" w:rsidRDefault="00E054D0" w:rsidP="00E054D0">
      <w:pPr>
        <w:jc w:val="both"/>
      </w:pPr>
      <w:proofErr w:type="spellStart"/>
      <w:r>
        <w:t>Mid term</w:t>
      </w:r>
      <w:proofErr w:type="spellEnd"/>
      <w:r>
        <w:t xml:space="preserve"> and final terms exams will be written and based on the course outline. Objective and subjective both types of questions will be included in papers. Marking of project and discussion work will on set criteria and these criteria will be communicated to the students in advance. Open and equal chances will be provided to every student to take part in discussion. Assignment work will be compulsory and students will be required to submit their assignments in given schedule.</w:t>
      </w:r>
    </w:p>
    <w:p w:rsidR="00E054D0" w:rsidRDefault="00E054D0" w:rsidP="00E054D0">
      <w:pPr>
        <w:jc w:val="both"/>
      </w:pPr>
    </w:p>
    <w:p w:rsidR="00E054D0" w:rsidRDefault="00E054D0" w:rsidP="00E054D0">
      <w:pPr>
        <w:jc w:val="both"/>
      </w:pPr>
    </w:p>
    <w:tbl>
      <w:tblPr>
        <w:tblStyle w:val="TableGrid"/>
        <w:tblW w:w="0" w:type="auto"/>
        <w:tblInd w:w="288" w:type="dxa"/>
        <w:tblLook w:val="01E0" w:firstRow="1" w:lastRow="1" w:firstColumn="1" w:lastColumn="1" w:noHBand="0" w:noVBand="0"/>
      </w:tblPr>
      <w:tblGrid>
        <w:gridCol w:w="2880"/>
        <w:gridCol w:w="1177"/>
      </w:tblGrid>
      <w:tr w:rsidR="00E054D0" w:rsidTr="00C01EB2">
        <w:tc>
          <w:tcPr>
            <w:tcW w:w="2880" w:type="dxa"/>
          </w:tcPr>
          <w:p w:rsidR="00E054D0" w:rsidRPr="00A72847" w:rsidRDefault="00E054D0" w:rsidP="00C01EB2">
            <w:pPr>
              <w:jc w:val="both"/>
              <w:rPr>
                <w:b/>
              </w:rPr>
            </w:pPr>
            <w:r w:rsidRPr="00A72847">
              <w:rPr>
                <w:b/>
              </w:rPr>
              <w:t>Activity</w:t>
            </w:r>
          </w:p>
        </w:tc>
        <w:tc>
          <w:tcPr>
            <w:tcW w:w="1177" w:type="dxa"/>
          </w:tcPr>
          <w:p w:rsidR="00E054D0" w:rsidRPr="00A72847" w:rsidRDefault="00E054D0" w:rsidP="00C01EB2">
            <w:pPr>
              <w:jc w:val="both"/>
              <w:rPr>
                <w:b/>
              </w:rPr>
            </w:pPr>
            <w:r>
              <w:rPr>
                <w:b/>
              </w:rPr>
              <w:t>%</w:t>
            </w:r>
          </w:p>
        </w:tc>
      </w:tr>
      <w:tr w:rsidR="00E054D0" w:rsidTr="00C01EB2">
        <w:tc>
          <w:tcPr>
            <w:tcW w:w="2880" w:type="dxa"/>
          </w:tcPr>
          <w:p w:rsidR="00E054D0" w:rsidRDefault="00E054D0" w:rsidP="00C01EB2">
            <w:pPr>
              <w:jc w:val="both"/>
            </w:pPr>
            <w:r>
              <w:t>Classroom Discussion</w:t>
            </w:r>
          </w:p>
        </w:tc>
        <w:tc>
          <w:tcPr>
            <w:tcW w:w="1177" w:type="dxa"/>
          </w:tcPr>
          <w:p w:rsidR="00E054D0" w:rsidRDefault="00E054D0" w:rsidP="00C01EB2">
            <w:pPr>
              <w:jc w:val="both"/>
            </w:pPr>
            <w:r>
              <w:t>05</w:t>
            </w:r>
          </w:p>
        </w:tc>
      </w:tr>
      <w:tr w:rsidR="00E054D0" w:rsidTr="00C01EB2">
        <w:tc>
          <w:tcPr>
            <w:tcW w:w="2880" w:type="dxa"/>
          </w:tcPr>
          <w:p w:rsidR="00E054D0" w:rsidRDefault="00E054D0" w:rsidP="00C01EB2">
            <w:pPr>
              <w:jc w:val="both"/>
            </w:pPr>
            <w:r>
              <w:t>Attendance/Participation</w:t>
            </w:r>
          </w:p>
        </w:tc>
        <w:tc>
          <w:tcPr>
            <w:tcW w:w="1177" w:type="dxa"/>
          </w:tcPr>
          <w:p w:rsidR="00E054D0" w:rsidRDefault="00B7125A" w:rsidP="00C01EB2">
            <w:pPr>
              <w:jc w:val="both"/>
            </w:pPr>
            <w:r>
              <w:t>0</w:t>
            </w:r>
            <w:r w:rsidR="00E054D0">
              <w:t>5</w:t>
            </w:r>
          </w:p>
        </w:tc>
      </w:tr>
      <w:tr w:rsidR="00E054D0" w:rsidTr="00C01EB2">
        <w:tc>
          <w:tcPr>
            <w:tcW w:w="2880" w:type="dxa"/>
          </w:tcPr>
          <w:p w:rsidR="00E054D0" w:rsidRDefault="00E054D0" w:rsidP="00C01EB2">
            <w:pPr>
              <w:jc w:val="both"/>
            </w:pPr>
            <w:r>
              <w:t>Group work/presentation</w:t>
            </w:r>
          </w:p>
        </w:tc>
        <w:tc>
          <w:tcPr>
            <w:tcW w:w="1177" w:type="dxa"/>
          </w:tcPr>
          <w:p w:rsidR="00E054D0" w:rsidRDefault="00E054D0" w:rsidP="00C01EB2">
            <w:pPr>
              <w:jc w:val="both"/>
            </w:pPr>
            <w:r>
              <w:t>10</w:t>
            </w:r>
          </w:p>
        </w:tc>
      </w:tr>
      <w:tr w:rsidR="00E054D0" w:rsidTr="00C01EB2">
        <w:tc>
          <w:tcPr>
            <w:tcW w:w="2880" w:type="dxa"/>
          </w:tcPr>
          <w:p w:rsidR="00E054D0" w:rsidRDefault="00E054D0" w:rsidP="00C01EB2">
            <w:pPr>
              <w:jc w:val="both"/>
            </w:pPr>
            <w:r>
              <w:t>Mid Term Exams</w:t>
            </w:r>
          </w:p>
        </w:tc>
        <w:tc>
          <w:tcPr>
            <w:tcW w:w="1177" w:type="dxa"/>
          </w:tcPr>
          <w:p w:rsidR="00E054D0" w:rsidRDefault="00E054D0" w:rsidP="00C01EB2">
            <w:pPr>
              <w:jc w:val="both"/>
            </w:pPr>
            <w:r>
              <w:t>30</w:t>
            </w:r>
          </w:p>
        </w:tc>
      </w:tr>
      <w:tr w:rsidR="00E054D0" w:rsidTr="00C01EB2">
        <w:tc>
          <w:tcPr>
            <w:tcW w:w="2880" w:type="dxa"/>
          </w:tcPr>
          <w:p w:rsidR="00E054D0" w:rsidRDefault="00E054D0" w:rsidP="00C01EB2">
            <w:pPr>
              <w:jc w:val="both"/>
            </w:pPr>
            <w:r>
              <w:t>Final Term Exams</w:t>
            </w:r>
          </w:p>
        </w:tc>
        <w:tc>
          <w:tcPr>
            <w:tcW w:w="1177" w:type="dxa"/>
          </w:tcPr>
          <w:p w:rsidR="00E054D0" w:rsidRDefault="00E054D0" w:rsidP="00C01EB2">
            <w:pPr>
              <w:jc w:val="both"/>
            </w:pPr>
            <w:r>
              <w:t>50</w:t>
            </w:r>
          </w:p>
        </w:tc>
      </w:tr>
    </w:tbl>
    <w:p w:rsidR="00E054D0" w:rsidRDefault="00E054D0" w:rsidP="00E054D0">
      <w:pPr>
        <w:jc w:val="both"/>
      </w:pPr>
    </w:p>
    <w:p w:rsidR="00E054D0" w:rsidRPr="00A72847" w:rsidRDefault="00E054D0" w:rsidP="00E054D0">
      <w:pPr>
        <w:jc w:val="both"/>
        <w:rPr>
          <w:b/>
        </w:rPr>
      </w:pPr>
      <w:r>
        <w:rPr>
          <w:b/>
        </w:rPr>
        <w:t>Core Publications/Sites</w:t>
      </w:r>
    </w:p>
    <w:p w:rsidR="00FB4EDF" w:rsidRPr="00E054D0" w:rsidRDefault="00FB4EDF" w:rsidP="00FB4EDF">
      <w:pPr>
        <w:pStyle w:val="ListParagraph"/>
        <w:jc w:val="both"/>
      </w:pPr>
    </w:p>
    <w:p w:rsidR="00FB4EDF" w:rsidRDefault="00FB4EDF" w:rsidP="00C67626">
      <w:pPr>
        <w:pStyle w:val="ListParagraph"/>
        <w:numPr>
          <w:ilvl w:val="0"/>
          <w:numId w:val="6"/>
        </w:numPr>
        <w:jc w:val="both"/>
      </w:pPr>
      <w:r w:rsidRPr="00FB4EDF">
        <w:t xml:space="preserve">Ahmad, I., </w:t>
      </w:r>
      <w:proofErr w:type="spellStart"/>
      <w:r w:rsidRPr="00FB4EDF">
        <w:t>Rauf</w:t>
      </w:r>
      <w:proofErr w:type="spellEnd"/>
      <w:r w:rsidRPr="00FB4EDF">
        <w:t xml:space="preserve">, M., Rashid, A., </w:t>
      </w:r>
      <w:proofErr w:type="spellStart"/>
      <w:proofErr w:type="gramStart"/>
      <w:r w:rsidRPr="00FB4EDF">
        <w:t>ur</w:t>
      </w:r>
      <w:proofErr w:type="spellEnd"/>
      <w:proofErr w:type="gramEnd"/>
      <w:r w:rsidRPr="00FB4EDF">
        <w:t xml:space="preserve"> </w:t>
      </w:r>
      <w:proofErr w:type="spellStart"/>
      <w:r w:rsidRPr="00FB4EDF">
        <w:t>Rehman</w:t>
      </w:r>
      <w:proofErr w:type="spellEnd"/>
      <w:r w:rsidRPr="00FB4EDF">
        <w:t>, S., &amp; Salam, M. (2013). Analysis of the problems of primary education system in Pakistan: Critical review of literature. </w:t>
      </w:r>
      <w:r w:rsidRPr="00FB4EDF">
        <w:rPr>
          <w:i/>
          <w:iCs/>
        </w:rPr>
        <w:t>Academic Research International</w:t>
      </w:r>
      <w:r w:rsidRPr="00FB4EDF">
        <w:t>, </w:t>
      </w:r>
      <w:r w:rsidRPr="00FB4EDF">
        <w:rPr>
          <w:i/>
          <w:iCs/>
        </w:rPr>
        <w:t>4</w:t>
      </w:r>
      <w:r w:rsidRPr="00FB4EDF">
        <w:t>(2), 324.</w:t>
      </w:r>
    </w:p>
    <w:p w:rsidR="00FB4EDF" w:rsidRDefault="00FB4EDF" w:rsidP="00C67626">
      <w:pPr>
        <w:pStyle w:val="ListParagraph"/>
        <w:numPr>
          <w:ilvl w:val="0"/>
          <w:numId w:val="6"/>
        </w:numPr>
        <w:jc w:val="both"/>
      </w:pPr>
      <w:r w:rsidRPr="00C67626">
        <w:t xml:space="preserve">Ashby, P., Hobson, A., Tracey, L., </w:t>
      </w:r>
      <w:proofErr w:type="spellStart"/>
      <w:r w:rsidRPr="00C67626">
        <w:t>Malderez</w:t>
      </w:r>
      <w:proofErr w:type="spellEnd"/>
      <w:r w:rsidRPr="00C67626">
        <w:t xml:space="preserve">, A., Tomlinson, P., Roper, T., Chambers, G. and Healy, J. (2008). </w:t>
      </w:r>
      <w:r w:rsidRPr="00C67626">
        <w:rPr>
          <w:i/>
        </w:rPr>
        <w:t>“Beginner teachers' experiences of initial teacher preparation, induction and early professional development: a review of literature”</w:t>
      </w:r>
      <w:r w:rsidRPr="00C67626">
        <w:t>. London: DCSF</w:t>
      </w:r>
    </w:p>
    <w:p w:rsidR="00FB4EDF" w:rsidRDefault="00FB4EDF" w:rsidP="00C67626">
      <w:pPr>
        <w:pStyle w:val="ListParagraph"/>
        <w:numPr>
          <w:ilvl w:val="0"/>
          <w:numId w:val="6"/>
        </w:numPr>
        <w:jc w:val="both"/>
      </w:pPr>
      <w:r w:rsidRPr="00FB4EDF">
        <w:t xml:space="preserve">Cochran-Smith, M., &amp; </w:t>
      </w:r>
      <w:proofErr w:type="spellStart"/>
      <w:r w:rsidRPr="00FB4EDF">
        <w:t>Zeichner</w:t>
      </w:r>
      <w:proofErr w:type="spellEnd"/>
      <w:r w:rsidRPr="00FB4EDF">
        <w:t>, K. M. (Eds.). (2009). </w:t>
      </w:r>
      <w:proofErr w:type="gramStart"/>
      <w:r w:rsidRPr="00FB4EDF">
        <w:rPr>
          <w:i/>
          <w:iCs/>
        </w:rPr>
        <w:t>Studying</w:t>
      </w:r>
      <w:proofErr w:type="gramEnd"/>
      <w:r w:rsidRPr="00FB4EDF">
        <w:rPr>
          <w:i/>
          <w:iCs/>
        </w:rPr>
        <w:t xml:space="preserve"> teacher education: The report of the AERA panel on research and teacher education</w:t>
      </w:r>
      <w:r w:rsidRPr="00FB4EDF">
        <w:t xml:space="preserve">. </w:t>
      </w:r>
      <w:proofErr w:type="spellStart"/>
      <w:r w:rsidRPr="00FB4EDF">
        <w:t>Routledge</w:t>
      </w:r>
      <w:proofErr w:type="spellEnd"/>
      <w:r w:rsidRPr="00FB4EDF">
        <w:t>.</w:t>
      </w:r>
    </w:p>
    <w:p w:rsidR="00FB4EDF" w:rsidRPr="00FB4EDF" w:rsidRDefault="00FB4EDF" w:rsidP="00C67626">
      <w:pPr>
        <w:pStyle w:val="ListParagraph"/>
        <w:numPr>
          <w:ilvl w:val="0"/>
          <w:numId w:val="6"/>
        </w:numPr>
        <w:jc w:val="both"/>
      </w:pPr>
      <w:proofErr w:type="spellStart"/>
      <w:r w:rsidRPr="00FB4EDF">
        <w:lastRenderedPageBreak/>
        <w:t>Farooq</w:t>
      </w:r>
      <w:proofErr w:type="spellEnd"/>
      <w:r w:rsidRPr="00FB4EDF">
        <w:t>, R. A. (1994). </w:t>
      </w:r>
      <w:r w:rsidRPr="00FB4EDF">
        <w:rPr>
          <w:i/>
          <w:iCs/>
        </w:rPr>
        <w:t>Education system in Pakistan: Issues and problems</w:t>
      </w:r>
      <w:r w:rsidRPr="00FB4EDF">
        <w:t>. Asia Society for PR.</w:t>
      </w:r>
      <w:r w:rsidRPr="00FB4EDF">
        <w:rPr>
          <w:rFonts w:ascii="Arial" w:hAnsi="Arial" w:cs="Arial"/>
          <w:color w:val="222222"/>
          <w:sz w:val="20"/>
          <w:szCs w:val="20"/>
          <w:shd w:val="clear" w:color="auto" w:fill="FFFFFF"/>
        </w:rPr>
        <w:t xml:space="preserve"> </w:t>
      </w:r>
    </w:p>
    <w:p w:rsidR="00FB4EDF" w:rsidRDefault="00FB4EDF" w:rsidP="00C67626">
      <w:pPr>
        <w:pStyle w:val="ListParagraph"/>
        <w:numPr>
          <w:ilvl w:val="0"/>
          <w:numId w:val="6"/>
        </w:numPr>
        <w:jc w:val="both"/>
      </w:pPr>
      <w:proofErr w:type="spellStart"/>
      <w:r w:rsidRPr="00C67626">
        <w:t>Korthagen</w:t>
      </w:r>
      <w:proofErr w:type="spellEnd"/>
      <w:r w:rsidRPr="00C67626">
        <w:t xml:space="preserve"> FAJ, (2001), ‘Linking practice and theory: The pedagogy of realistic teacher education’. Mahwah, New Jersey: Lawrence Erlbaum </w:t>
      </w:r>
      <w:proofErr w:type="spellStart"/>
      <w:r w:rsidRPr="00C67626">
        <w:t>Associates</w:t>
      </w:r>
      <w:proofErr w:type="gramStart"/>
      <w:r w:rsidRPr="00C67626">
        <w:t>,Inc</w:t>
      </w:r>
      <w:proofErr w:type="spellEnd"/>
      <w:proofErr w:type="gramEnd"/>
      <w:r w:rsidRPr="00C67626">
        <w:t>.</w:t>
      </w:r>
    </w:p>
    <w:p w:rsidR="00FB4EDF" w:rsidRDefault="00FB4EDF" w:rsidP="00C67626">
      <w:pPr>
        <w:pStyle w:val="ListParagraph"/>
        <w:numPr>
          <w:ilvl w:val="0"/>
          <w:numId w:val="6"/>
        </w:numPr>
        <w:jc w:val="both"/>
      </w:pPr>
      <w:r w:rsidRPr="00FB4EDF">
        <w:t xml:space="preserve">Sharma, U., </w:t>
      </w:r>
      <w:proofErr w:type="spellStart"/>
      <w:r w:rsidRPr="00FB4EDF">
        <w:t>Forlin</w:t>
      </w:r>
      <w:proofErr w:type="spellEnd"/>
      <w:r w:rsidRPr="00FB4EDF">
        <w:t xml:space="preserve">, C., </w:t>
      </w:r>
      <w:proofErr w:type="spellStart"/>
      <w:r w:rsidRPr="00FB4EDF">
        <w:t>Deppeler</w:t>
      </w:r>
      <w:proofErr w:type="spellEnd"/>
      <w:r w:rsidRPr="00FB4EDF">
        <w:t>, J., &amp; Yang, G. X. (2013). Reforming teacher education for inclusion in developing countries in the Asia Pacific region. </w:t>
      </w:r>
      <w:r w:rsidRPr="00FB4EDF">
        <w:rPr>
          <w:i/>
          <w:iCs/>
        </w:rPr>
        <w:t>Asian Journal of Inclusive Education</w:t>
      </w:r>
      <w:r w:rsidRPr="00FB4EDF">
        <w:t>, </w:t>
      </w:r>
      <w:r w:rsidRPr="00FB4EDF">
        <w:rPr>
          <w:i/>
          <w:iCs/>
        </w:rPr>
        <w:t>1</w:t>
      </w:r>
      <w:r w:rsidRPr="00FB4EDF">
        <w:t>(1), 3-16.</w:t>
      </w:r>
    </w:p>
    <w:p w:rsidR="00FB4EDF" w:rsidRDefault="00FB4EDF" w:rsidP="00C67626">
      <w:pPr>
        <w:pStyle w:val="ListParagraph"/>
        <w:numPr>
          <w:ilvl w:val="0"/>
          <w:numId w:val="6"/>
        </w:numPr>
        <w:jc w:val="both"/>
      </w:pPr>
      <w:proofErr w:type="spellStart"/>
      <w:r w:rsidRPr="00FB4EDF">
        <w:t>Sikula</w:t>
      </w:r>
      <w:proofErr w:type="spellEnd"/>
      <w:r w:rsidRPr="00FB4EDF">
        <w:t>, J. (1996). </w:t>
      </w:r>
      <w:r w:rsidRPr="00FB4EDF">
        <w:rPr>
          <w:i/>
          <w:iCs/>
        </w:rPr>
        <w:t>Handbook of research on teacher education</w:t>
      </w:r>
      <w:r w:rsidRPr="00FB4EDF">
        <w:t>. Macmillan Library Reference USA, Simon &amp; Schuster Macmillan, 1633 Broadway, New York, NY 10019.</w:t>
      </w:r>
    </w:p>
    <w:p w:rsidR="00FB4EDF" w:rsidRDefault="00FB4EDF" w:rsidP="00C67626">
      <w:pPr>
        <w:pStyle w:val="ListParagraph"/>
        <w:numPr>
          <w:ilvl w:val="0"/>
          <w:numId w:val="6"/>
        </w:numPr>
        <w:jc w:val="both"/>
      </w:pPr>
      <w:proofErr w:type="spellStart"/>
      <w:r w:rsidRPr="00FB4EDF">
        <w:rPr>
          <w:iCs/>
        </w:rPr>
        <w:t>Weitzenkamp</w:t>
      </w:r>
      <w:proofErr w:type="spellEnd"/>
      <w:r w:rsidRPr="00FB4EDF">
        <w:rPr>
          <w:iCs/>
        </w:rPr>
        <w:t xml:space="preserve">, D. J.; Howe, M. E.; </w:t>
      </w:r>
      <w:proofErr w:type="spellStart"/>
      <w:r w:rsidRPr="00FB4EDF">
        <w:rPr>
          <w:iCs/>
        </w:rPr>
        <w:t>Steckelberg</w:t>
      </w:r>
      <w:proofErr w:type="spellEnd"/>
      <w:r w:rsidRPr="00FB4EDF">
        <w:rPr>
          <w:iCs/>
        </w:rPr>
        <w:t>, A. L.; Radcliffe, R. (2003)</w:t>
      </w:r>
      <w:r w:rsidRPr="00C67626">
        <w:rPr>
          <w:i/>
          <w:iCs/>
        </w:rPr>
        <w:t>. </w:t>
      </w:r>
      <w:hyperlink r:id="rId7" w:history="1">
        <w:r w:rsidRPr="00C67626">
          <w:rPr>
            <w:rStyle w:val="Hyperlink"/>
            <w:i/>
            <w:iCs/>
          </w:rPr>
          <w:t>"The GOALS model: Rural teacher preparation institutions meeting the ideals of a PDS through educational technology"</w:t>
        </w:r>
      </w:hyperlink>
      <w:r w:rsidRPr="00C67626">
        <w:rPr>
          <w:i/>
          <w:iCs/>
        </w:rPr>
        <w:t>. Contemporary Issues in Technology and Teacher Education.</w:t>
      </w:r>
      <w:r w:rsidRPr="00B7125A">
        <w:t xml:space="preserve"> </w:t>
      </w:r>
    </w:p>
    <w:p w:rsidR="00914B86" w:rsidRDefault="00FB4EDF" w:rsidP="00C67626">
      <w:pPr>
        <w:pStyle w:val="ListParagraph"/>
        <w:numPr>
          <w:ilvl w:val="0"/>
          <w:numId w:val="6"/>
        </w:numPr>
        <w:jc w:val="both"/>
      </w:pPr>
      <w:proofErr w:type="spellStart"/>
      <w:r w:rsidRPr="00C67626">
        <w:t>Yaffe</w:t>
      </w:r>
      <w:proofErr w:type="spellEnd"/>
      <w:r w:rsidRPr="00C67626">
        <w:t xml:space="preserve"> E. and </w:t>
      </w:r>
      <w:proofErr w:type="spellStart"/>
      <w:r w:rsidRPr="00C67626">
        <w:t>Maskit</w:t>
      </w:r>
      <w:proofErr w:type="spellEnd"/>
      <w:r w:rsidRPr="00C67626">
        <w:t xml:space="preserve"> D, </w:t>
      </w:r>
      <w:r>
        <w:t>(</w:t>
      </w:r>
      <w:r w:rsidRPr="00C67626">
        <w:t>2011</w:t>
      </w:r>
      <w:r>
        <w:t>)</w:t>
      </w:r>
      <w:r w:rsidRPr="00C67626">
        <w:t xml:space="preserve"> ‘Discussing pedagogical dilemmas with teacher educators …’ In Bates et al 'The Professional Development of teacher educators', </w:t>
      </w:r>
      <w:proofErr w:type="spellStart"/>
      <w:r w:rsidRPr="00C67626">
        <w:t>Routledge</w:t>
      </w:r>
      <w:proofErr w:type="spellEnd"/>
      <w:r w:rsidRPr="00C67626">
        <w:t xml:space="preserve">, London, </w:t>
      </w:r>
    </w:p>
    <w:p w:rsidR="00914B86" w:rsidRDefault="00914B86">
      <w:pPr>
        <w:spacing w:after="200" w:line="276" w:lineRule="auto"/>
      </w:pPr>
      <w:r>
        <w:br w:type="page"/>
      </w:r>
    </w:p>
    <w:p w:rsidR="00914B86" w:rsidRPr="00914B86" w:rsidRDefault="00914B86" w:rsidP="00914B86">
      <w:pPr>
        <w:rPr>
          <w:b/>
        </w:rPr>
      </w:pPr>
      <w:r w:rsidRPr="00914B86">
        <w:rPr>
          <w:b/>
        </w:rPr>
        <w:lastRenderedPageBreak/>
        <w:t>DEPARTMEN OF EDUCATION</w:t>
      </w:r>
    </w:p>
    <w:p w:rsidR="00914B86" w:rsidRPr="00914B86" w:rsidRDefault="00914B86" w:rsidP="00914B86">
      <w:pPr>
        <w:rPr>
          <w:b/>
        </w:rPr>
      </w:pPr>
      <w:r w:rsidRPr="00914B86">
        <w:rPr>
          <w:b/>
        </w:rPr>
        <w:t xml:space="preserve">The </w:t>
      </w:r>
      <w:smartTag w:uri="urn:schemas-microsoft-com:office:smarttags" w:element="place">
        <w:smartTag w:uri="urn:schemas-microsoft-com:office:smarttags" w:element="PlaceName">
          <w:r w:rsidRPr="00914B86">
            <w:rPr>
              <w:b/>
            </w:rPr>
            <w:t>Islamia</w:t>
          </w:r>
        </w:smartTag>
        <w:r w:rsidRPr="00914B86">
          <w:rPr>
            <w:b/>
          </w:rPr>
          <w:t xml:space="preserve"> </w:t>
        </w:r>
        <w:smartTag w:uri="urn:schemas-microsoft-com:office:smarttags" w:element="PlaceType">
          <w:r w:rsidRPr="00914B86">
            <w:rPr>
              <w:b/>
            </w:rPr>
            <w:t>University</w:t>
          </w:r>
        </w:smartTag>
      </w:smartTag>
      <w:r w:rsidRPr="00914B86">
        <w:rPr>
          <w:b/>
        </w:rPr>
        <w:t xml:space="preserve"> of </w:t>
      </w:r>
      <w:smartTag w:uri="urn:schemas-microsoft-com:office:smarttags" w:element="State">
        <w:smartTag w:uri="urn:schemas-microsoft-com:office:smarttags" w:element="place">
          <w:r w:rsidRPr="00914B86">
            <w:rPr>
              <w:b/>
            </w:rPr>
            <w:t>Bahawalpur</w:t>
          </w:r>
        </w:smartTag>
      </w:smartTag>
    </w:p>
    <w:p w:rsidR="00914B86" w:rsidRPr="00914B86" w:rsidRDefault="00914B86" w:rsidP="00914B86"/>
    <w:tbl>
      <w:tblPr>
        <w:tblStyle w:val="TableGrid"/>
        <w:tblW w:w="0" w:type="auto"/>
        <w:tblInd w:w="288" w:type="dxa"/>
        <w:tblLook w:val="01E0" w:firstRow="1" w:lastRow="1" w:firstColumn="1" w:lastColumn="1" w:noHBand="0" w:noVBand="0"/>
      </w:tblPr>
      <w:tblGrid>
        <w:gridCol w:w="1980"/>
        <w:gridCol w:w="3600"/>
      </w:tblGrid>
      <w:tr w:rsidR="00914B86" w:rsidRPr="00914B86" w:rsidTr="006A07E4">
        <w:tc>
          <w:tcPr>
            <w:tcW w:w="1980" w:type="dxa"/>
          </w:tcPr>
          <w:p w:rsidR="00914B86" w:rsidRPr="00914B86" w:rsidRDefault="00914B86" w:rsidP="00914B86">
            <w:r w:rsidRPr="00914B86">
              <w:t>Course Unit Code</w:t>
            </w:r>
          </w:p>
        </w:tc>
        <w:tc>
          <w:tcPr>
            <w:tcW w:w="3600" w:type="dxa"/>
          </w:tcPr>
          <w:p w:rsidR="00914B86" w:rsidRPr="00914B86" w:rsidRDefault="00914B86" w:rsidP="00914B86">
            <w:r w:rsidRPr="00914B86">
              <w:t>EDU-</w:t>
            </w:r>
            <w:r>
              <w:t>42020</w:t>
            </w:r>
          </w:p>
        </w:tc>
      </w:tr>
      <w:tr w:rsidR="00914B86" w:rsidRPr="00914B86" w:rsidTr="006A07E4">
        <w:tc>
          <w:tcPr>
            <w:tcW w:w="1980" w:type="dxa"/>
          </w:tcPr>
          <w:p w:rsidR="00914B86" w:rsidRPr="00914B86" w:rsidRDefault="00914B86" w:rsidP="00914B86">
            <w:r w:rsidRPr="00914B86">
              <w:t>Title</w:t>
            </w:r>
          </w:p>
        </w:tc>
        <w:tc>
          <w:tcPr>
            <w:tcW w:w="3600" w:type="dxa"/>
          </w:tcPr>
          <w:p w:rsidR="00914B86" w:rsidRPr="00914B86" w:rsidRDefault="00914B86" w:rsidP="00914B86">
            <w:r w:rsidRPr="00914B86">
              <w:t xml:space="preserve">Teacher Training </w:t>
            </w:r>
            <w:r>
              <w:t>for Higher Education</w:t>
            </w:r>
          </w:p>
        </w:tc>
      </w:tr>
      <w:tr w:rsidR="00914B86" w:rsidRPr="00914B86" w:rsidTr="006A07E4">
        <w:tc>
          <w:tcPr>
            <w:tcW w:w="1980" w:type="dxa"/>
          </w:tcPr>
          <w:p w:rsidR="00914B86" w:rsidRPr="00914B86" w:rsidRDefault="00914B86" w:rsidP="00914B86">
            <w:r w:rsidRPr="00914B86">
              <w:t>Credit Hours</w:t>
            </w:r>
          </w:p>
        </w:tc>
        <w:tc>
          <w:tcPr>
            <w:tcW w:w="3600" w:type="dxa"/>
          </w:tcPr>
          <w:p w:rsidR="00914B86" w:rsidRPr="00914B86" w:rsidRDefault="00914B86" w:rsidP="00914B86">
            <w:r w:rsidRPr="00914B86">
              <w:t>03</w:t>
            </w:r>
          </w:p>
        </w:tc>
      </w:tr>
      <w:tr w:rsidR="00914B86" w:rsidRPr="00914B86" w:rsidTr="006A07E4">
        <w:tc>
          <w:tcPr>
            <w:tcW w:w="1980" w:type="dxa"/>
          </w:tcPr>
          <w:p w:rsidR="00914B86" w:rsidRPr="00914B86" w:rsidRDefault="00914B86" w:rsidP="00914B86">
            <w:r w:rsidRPr="00914B86">
              <w:t>Level</w:t>
            </w:r>
          </w:p>
        </w:tc>
        <w:tc>
          <w:tcPr>
            <w:tcW w:w="3600" w:type="dxa"/>
          </w:tcPr>
          <w:p w:rsidR="00914B86" w:rsidRPr="00914B86" w:rsidRDefault="00914B86" w:rsidP="00914B86">
            <w:proofErr w:type="spellStart"/>
            <w:r>
              <w:t>Ph</w:t>
            </w:r>
            <w:proofErr w:type="spellEnd"/>
            <w:r>
              <w:t xml:space="preserve"> D</w:t>
            </w:r>
            <w:r w:rsidRPr="00914B86">
              <w:t xml:space="preserve">  </w:t>
            </w:r>
          </w:p>
        </w:tc>
      </w:tr>
      <w:tr w:rsidR="00914B86" w:rsidRPr="00914B86" w:rsidTr="006A07E4">
        <w:tc>
          <w:tcPr>
            <w:tcW w:w="1980" w:type="dxa"/>
          </w:tcPr>
          <w:p w:rsidR="00914B86" w:rsidRPr="00914B86" w:rsidRDefault="00914B86" w:rsidP="00914B86">
            <w:r w:rsidRPr="00914B86">
              <w:t>Delivery</w:t>
            </w:r>
          </w:p>
        </w:tc>
        <w:tc>
          <w:tcPr>
            <w:tcW w:w="3600" w:type="dxa"/>
          </w:tcPr>
          <w:p w:rsidR="00914B86" w:rsidRPr="00914B86" w:rsidRDefault="00914B86" w:rsidP="00914B86">
            <w:r w:rsidRPr="00914B86">
              <w:t>2</w:t>
            </w:r>
            <w:r w:rsidRPr="00914B86">
              <w:rPr>
                <w:vertAlign w:val="superscript"/>
              </w:rPr>
              <w:t>nd</w:t>
            </w:r>
            <w:r w:rsidRPr="00914B86">
              <w:t xml:space="preserve"> Semester</w:t>
            </w:r>
          </w:p>
        </w:tc>
      </w:tr>
      <w:tr w:rsidR="00914B86" w:rsidRPr="00914B86" w:rsidTr="006A07E4">
        <w:tc>
          <w:tcPr>
            <w:tcW w:w="1980" w:type="dxa"/>
          </w:tcPr>
          <w:p w:rsidR="00914B86" w:rsidRPr="00914B86" w:rsidRDefault="00914B86" w:rsidP="00914B86">
            <w:r w:rsidRPr="00914B86">
              <w:t>Tutor</w:t>
            </w:r>
          </w:p>
        </w:tc>
        <w:tc>
          <w:tcPr>
            <w:tcW w:w="3600" w:type="dxa"/>
          </w:tcPr>
          <w:p w:rsidR="00914B86" w:rsidRPr="00914B86" w:rsidRDefault="00914B86" w:rsidP="00914B86">
            <w:r w:rsidRPr="00914B86">
              <w:t>M. Tahir Nadeem</w:t>
            </w:r>
          </w:p>
        </w:tc>
      </w:tr>
    </w:tbl>
    <w:p w:rsidR="00914B86" w:rsidRPr="00914B86" w:rsidRDefault="00914B86" w:rsidP="00914B86"/>
    <w:p w:rsidR="00914B86" w:rsidRDefault="00914B86" w:rsidP="00914B86">
      <w:pPr>
        <w:rPr>
          <w:b/>
        </w:rPr>
      </w:pPr>
      <w:r w:rsidRPr="00914B86">
        <w:rPr>
          <w:b/>
        </w:rPr>
        <w:t>Aims:</w:t>
      </w:r>
    </w:p>
    <w:p w:rsidR="00914B86" w:rsidRPr="00914B86" w:rsidRDefault="00914B86" w:rsidP="00914B86">
      <w:r w:rsidRPr="00914B86">
        <w:t>A </w:t>
      </w:r>
      <w:r w:rsidRPr="00914B86">
        <w:rPr>
          <w:bCs/>
        </w:rPr>
        <w:t>PhD</w:t>
      </w:r>
      <w:r w:rsidRPr="00914B86">
        <w:t> is perhaps the most </w:t>
      </w:r>
      <w:r w:rsidRPr="00914B86">
        <w:rPr>
          <w:bCs/>
        </w:rPr>
        <w:t>important</w:t>
      </w:r>
      <w:r>
        <w:t xml:space="preserve"> degree in the world. </w:t>
      </w:r>
      <w:r w:rsidRPr="00914B86">
        <w:rPr>
          <w:bCs/>
        </w:rPr>
        <w:t>PhD</w:t>
      </w:r>
      <w:r w:rsidRPr="00914B86">
        <w:t xml:space="preserve"> research will help to improve </w:t>
      </w:r>
      <w:r>
        <w:t>the</w:t>
      </w:r>
      <w:r w:rsidRPr="00914B86">
        <w:t xml:space="preserve"> abilities to understand and solve problems, increase confidence, make </w:t>
      </w:r>
      <w:r>
        <w:t>students</w:t>
      </w:r>
      <w:r w:rsidRPr="00914B86">
        <w:t xml:space="preserve"> a better communicator and gain skills that may lead to a better job, even in many fields apart from academics.</w:t>
      </w:r>
      <w:r w:rsidRPr="00914B86">
        <w:rPr>
          <w:rFonts w:ascii="Arial" w:hAnsi="Arial" w:cs="Arial"/>
          <w:color w:val="222222"/>
          <w:shd w:val="clear" w:color="auto" w:fill="FFFFFF"/>
        </w:rPr>
        <w:t xml:space="preserve"> </w:t>
      </w:r>
      <w:r w:rsidRPr="00914B86">
        <w:t>Doctoral </w:t>
      </w:r>
      <w:r w:rsidRPr="00914B86">
        <w:rPr>
          <w:bCs/>
        </w:rPr>
        <w:t>research</w:t>
      </w:r>
      <w:r w:rsidRPr="00914B86">
        <w:t> differs from </w:t>
      </w:r>
      <w:r w:rsidRPr="00914B86">
        <w:rPr>
          <w:bCs/>
        </w:rPr>
        <w:t>research</w:t>
      </w:r>
      <w:r w:rsidRPr="00914B86">
        <w:t xml:space="preserve"> at other levels in that it must contribute new knowledge to the field. The purpose of doctoral </w:t>
      </w:r>
      <w:r w:rsidRPr="00914B86">
        <w:rPr>
          <w:bCs/>
        </w:rPr>
        <w:t>research</w:t>
      </w:r>
      <w:r w:rsidRPr="00914B86">
        <w:t> is in constant evolution. Traditionally, doctoral programs aimed to produce researchers for universities as well as scientific and medical institutes.</w:t>
      </w:r>
    </w:p>
    <w:p w:rsidR="00914B86" w:rsidRPr="00914B86" w:rsidRDefault="00914B86" w:rsidP="00914B86">
      <w:pPr>
        <w:rPr>
          <w:b/>
        </w:rPr>
      </w:pPr>
      <w:r w:rsidRPr="00914B86">
        <w:rPr>
          <w:b/>
        </w:rPr>
        <w:t>Learning Outcomes</w:t>
      </w:r>
    </w:p>
    <w:p w:rsidR="00914B86" w:rsidRDefault="00914B86" w:rsidP="00914B86">
      <w:r w:rsidRPr="00914B86">
        <w:t>On completion of this course, successful students will have developed their critical abilities and skills in:</w:t>
      </w:r>
    </w:p>
    <w:p w:rsidR="00BC6D7D" w:rsidRPr="00BC6D7D" w:rsidRDefault="00BC6D7D" w:rsidP="00BC6D7D">
      <w:pPr>
        <w:numPr>
          <w:ilvl w:val="0"/>
          <w:numId w:val="8"/>
        </w:numPr>
      </w:pPr>
      <w:r w:rsidRPr="00BC6D7D">
        <w:rPr>
          <w:b/>
          <w:bCs/>
        </w:rPr>
        <w:t>Advancement of Knowledge:</w:t>
      </w:r>
      <w:r w:rsidRPr="00BC6D7D">
        <w:t xml:space="preserve"> To practice theories and models of Teacher education in their particular </w:t>
      </w:r>
      <w:r>
        <w:t>institution/level</w:t>
      </w:r>
      <w:r w:rsidRPr="00BC6D7D">
        <w:t xml:space="preserve"> for the advancement of knowledge.</w:t>
      </w:r>
    </w:p>
    <w:p w:rsidR="00BC6D7D" w:rsidRPr="00BC6D7D" w:rsidRDefault="00BC6D7D" w:rsidP="00BC6D7D">
      <w:pPr>
        <w:numPr>
          <w:ilvl w:val="0"/>
          <w:numId w:val="8"/>
        </w:numPr>
      </w:pPr>
      <w:r w:rsidRPr="00BC6D7D">
        <w:rPr>
          <w:b/>
          <w:bCs/>
        </w:rPr>
        <w:t>Problem Solving:</w:t>
      </w:r>
      <w:r w:rsidRPr="00BC6D7D">
        <w:t xml:space="preserve"> To apply in-depth knowledge of </w:t>
      </w:r>
      <w:r>
        <w:t>Teacher Training</w:t>
      </w:r>
      <w:r w:rsidRPr="00BC6D7D">
        <w:t xml:space="preserve"> in </w:t>
      </w:r>
      <w:r>
        <w:t>education and</w:t>
      </w:r>
      <w:r w:rsidRPr="00BC6D7D">
        <w:t xml:space="preserve"> using interdisciplinary approach for problem solving.</w:t>
      </w:r>
    </w:p>
    <w:p w:rsidR="00BC6D7D" w:rsidRPr="00BC6D7D" w:rsidRDefault="00BC6D7D" w:rsidP="00BC6D7D">
      <w:pPr>
        <w:numPr>
          <w:ilvl w:val="0"/>
          <w:numId w:val="8"/>
        </w:numPr>
      </w:pPr>
      <w:r w:rsidRPr="00BC6D7D">
        <w:rPr>
          <w:b/>
          <w:bCs/>
        </w:rPr>
        <w:t>Research and Development:</w:t>
      </w:r>
      <w:r w:rsidRPr="00BC6D7D">
        <w:t xml:space="preserve"> To adapt, create, transfer and assimilate current and emerging </w:t>
      </w:r>
      <w:r>
        <w:t>approaches</w:t>
      </w:r>
      <w:r w:rsidRPr="00BC6D7D">
        <w:t xml:space="preserve"> into new </w:t>
      </w:r>
      <w:r>
        <w:t>theories</w:t>
      </w:r>
      <w:r w:rsidRPr="00BC6D7D">
        <w:t xml:space="preserve"> through relevant research. Find out latest trends and techniques in quality management of teacher education. </w:t>
      </w:r>
    </w:p>
    <w:p w:rsidR="00BC6D7D" w:rsidRPr="00BC6D7D" w:rsidRDefault="00BC6D7D" w:rsidP="00BC6D7D">
      <w:pPr>
        <w:numPr>
          <w:ilvl w:val="0"/>
          <w:numId w:val="8"/>
        </w:numPr>
      </w:pPr>
      <w:r w:rsidRPr="00BC6D7D">
        <w:rPr>
          <w:b/>
          <w:bCs/>
        </w:rPr>
        <w:t>Society and Environment:</w:t>
      </w:r>
      <w:r w:rsidRPr="00BC6D7D">
        <w:t xml:space="preserve"> To understand the societal and environmental constraints in context of </w:t>
      </w:r>
      <w:r>
        <w:t>teacher education and try to find</w:t>
      </w:r>
      <w:r w:rsidRPr="00BC6D7D">
        <w:t xml:space="preserve"> solutions.</w:t>
      </w:r>
    </w:p>
    <w:p w:rsidR="00BC6D7D" w:rsidRPr="00BC6D7D" w:rsidRDefault="00BC6D7D" w:rsidP="00BC6D7D">
      <w:pPr>
        <w:numPr>
          <w:ilvl w:val="0"/>
          <w:numId w:val="8"/>
        </w:numPr>
      </w:pPr>
      <w:r w:rsidRPr="00BC6D7D">
        <w:rPr>
          <w:b/>
          <w:bCs/>
        </w:rPr>
        <w:t>Communication:</w:t>
      </w:r>
      <w:r w:rsidRPr="00BC6D7D">
        <w:t> To communicate ideas correctly and effectively.</w:t>
      </w:r>
    </w:p>
    <w:p w:rsidR="00BC6D7D" w:rsidRPr="00BC6D7D" w:rsidRDefault="00BC6D7D" w:rsidP="00BC6D7D">
      <w:pPr>
        <w:numPr>
          <w:ilvl w:val="0"/>
          <w:numId w:val="8"/>
        </w:numPr>
      </w:pPr>
      <w:r w:rsidRPr="00BC6D7D">
        <w:rPr>
          <w:b/>
          <w:bCs/>
        </w:rPr>
        <w:t>Ethics:</w:t>
      </w:r>
      <w:r w:rsidRPr="00BC6D7D">
        <w:t> To understand the social and ethical responsibilities.</w:t>
      </w:r>
    </w:p>
    <w:p w:rsidR="00BC6D7D" w:rsidRPr="00BC6D7D" w:rsidRDefault="00BC6D7D" w:rsidP="00BC6D7D">
      <w:pPr>
        <w:numPr>
          <w:ilvl w:val="0"/>
          <w:numId w:val="8"/>
        </w:numPr>
      </w:pPr>
      <w:r w:rsidRPr="00BC6D7D">
        <w:rPr>
          <w:b/>
          <w:bCs/>
        </w:rPr>
        <w:t>Lifelong Learning:</w:t>
      </w:r>
      <w:r w:rsidRPr="00BC6D7D">
        <w:t xml:space="preserve"> Pursue lifelong learning to improve their knowledge and skills continuously in the broader context of innovation and </w:t>
      </w:r>
      <w:r>
        <w:t>theoreti</w:t>
      </w:r>
      <w:r w:rsidRPr="00BC6D7D">
        <w:t>cal developments.</w:t>
      </w:r>
    </w:p>
    <w:p w:rsidR="00BC6D7D" w:rsidRDefault="00BC6D7D" w:rsidP="00914B86"/>
    <w:p w:rsidR="00FB4EDF" w:rsidRDefault="00914B86" w:rsidP="00914B86">
      <w:pPr>
        <w:rPr>
          <w:b/>
        </w:rPr>
      </w:pPr>
      <w:r>
        <w:rPr>
          <w:b/>
        </w:rPr>
        <w:t xml:space="preserve">Key Transferable </w:t>
      </w:r>
      <w:r w:rsidRPr="00914B86">
        <w:rPr>
          <w:b/>
        </w:rPr>
        <w:t>Skills</w:t>
      </w:r>
      <w:r>
        <w:rPr>
          <w:b/>
        </w:rPr>
        <w:t>:</w:t>
      </w:r>
    </w:p>
    <w:p w:rsidR="00914B86" w:rsidRPr="00914B86" w:rsidRDefault="00914B86" w:rsidP="00914B86">
      <w:pPr>
        <w:numPr>
          <w:ilvl w:val="0"/>
          <w:numId w:val="7"/>
        </w:numPr>
      </w:pPr>
      <w:r w:rsidRPr="00914B86">
        <w:rPr>
          <w:bCs/>
        </w:rPr>
        <w:t>Analysis</w:t>
      </w:r>
      <w:r w:rsidRPr="00914B86">
        <w:t> &amp; </w:t>
      </w:r>
      <w:r w:rsidRPr="00914B86">
        <w:rPr>
          <w:bCs/>
        </w:rPr>
        <w:t>Problem</w:t>
      </w:r>
      <w:r w:rsidRPr="00914B86">
        <w:t>-Solving.</w:t>
      </w:r>
    </w:p>
    <w:p w:rsidR="00914B86" w:rsidRPr="00914B86" w:rsidRDefault="00914B86" w:rsidP="00914B86">
      <w:pPr>
        <w:numPr>
          <w:ilvl w:val="0"/>
          <w:numId w:val="7"/>
        </w:numPr>
      </w:pPr>
      <w:r w:rsidRPr="00914B86">
        <w:rPr>
          <w:bCs/>
        </w:rPr>
        <w:t>Interpersonal</w:t>
      </w:r>
      <w:r w:rsidRPr="00914B86">
        <w:t> &amp; </w:t>
      </w:r>
      <w:r w:rsidRPr="00914B86">
        <w:rPr>
          <w:bCs/>
        </w:rPr>
        <w:t>Leadership Skills</w:t>
      </w:r>
      <w:r w:rsidRPr="00914B86">
        <w:t>.</w:t>
      </w:r>
    </w:p>
    <w:p w:rsidR="00914B86" w:rsidRPr="00914B86" w:rsidRDefault="00914B86" w:rsidP="00914B86">
      <w:pPr>
        <w:numPr>
          <w:ilvl w:val="0"/>
          <w:numId w:val="7"/>
        </w:numPr>
      </w:pPr>
      <w:r w:rsidRPr="00914B86">
        <w:rPr>
          <w:bCs/>
        </w:rPr>
        <w:t>Project Management</w:t>
      </w:r>
      <w:r w:rsidRPr="00914B86">
        <w:t> &amp; </w:t>
      </w:r>
      <w:r w:rsidRPr="00914B86">
        <w:rPr>
          <w:bCs/>
        </w:rPr>
        <w:t>Organization</w:t>
      </w:r>
      <w:r w:rsidRPr="00914B86">
        <w:t>.</w:t>
      </w:r>
    </w:p>
    <w:p w:rsidR="00914B86" w:rsidRPr="00914B86" w:rsidRDefault="00914B86" w:rsidP="00914B86">
      <w:pPr>
        <w:numPr>
          <w:ilvl w:val="0"/>
          <w:numId w:val="7"/>
        </w:numPr>
      </w:pPr>
      <w:r w:rsidRPr="00914B86">
        <w:rPr>
          <w:bCs/>
        </w:rPr>
        <w:t>Research</w:t>
      </w:r>
      <w:r w:rsidRPr="00914B86">
        <w:t> &amp; Information </w:t>
      </w:r>
      <w:r w:rsidRPr="00914B86">
        <w:rPr>
          <w:bCs/>
        </w:rPr>
        <w:t>Management</w:t>
      </w:r>
      <w:r w:rsidRPr="00914B86">
        <w:t>.</w:t>
      </w:r>
    </w:p>
    <w:p w:rsidR="00914B86" w:rsidRPr="00914B86" w:rsidRDefault="00914B86" w:rsidP="00914B86">
      <w:pPr>
        <w:numPr>
          <w:ilvl w:val="0"/>
          <w:numId w:val="7"/>
        </w:numPr>
      </w:pPr>
      <w:r w:rsidRPr="00914B86">
        <w:rPr>
          <w:bCs/>
        </w:rPr>
        <w:t>Self-Management</w:t>
      </w:r>
      <w:r w:rsidRPr="00914B86">
        <w:t> &amp; Work Habits.</w:t>
      </w:r>
    </w:p>
    <w:p w:rsidR="00914B86" w:rsidRDefault="00914B86" w:rsidP="00914B86">
      <w:pPr>
        <w:numPr>
          <w:ilvl w:val="0"/>
          <w:numId w:val="7"/>
        </w:numPr>
      </w:pPr>
      <w:r w:rsidRPr="00914B86">
        <w:t>Written &amp; Oral </w:t>
      </w:r>
      <w:r w:rsidRPr="00914B86">
        <w:rPr>
          <w:bCs/>
        </w:rPr>
        <w:t>Communication</w:t>
      </w:r>
      <w:r w:rsidRPr="00914B86">
        <w:t>.</w:t>
      </w:r>
    </w:p>
    <w:p w:rsidR="00A41C78" w:rsidRPr="006F58B7" w:rsidRDefault="00A41C78" w:rsidP="00A41C78">
      <w:pPr>
        <w:jc w:val="both"/>
        <w:rPr>
          <w:b/>
        </w:rPr>
      </w:pPr>
      <w:r w:rsidRPr="006F58B7">
        <w:rPr>
          <w:b/>
        </w:rPr>
        <w:t>CONTENTS</w:t>
      </w:r>
    </w:p>
    <w:p w:rsidR="00A41C78" w:rsidRDefault="00A41C78" w:rsidP="00A41C78">
      <w:pPr>
        <w:numPr>
          <w:ilvl w:val="0"/>
          <w:numId w:val="10"/>
        </w:numPr>
        <w:jc w:val="both"/>
      </w:pPr>
      <w:r>
        <w:t>Introduction to Teacher education (concept, significance, scope, functions)</w:t>
      </w:r>
    </w:p>
    <w:p w:rsidR="00A41C78" w:rsidRDefault="00A41C78" w:rsidP="00A41C78">
      <w:pPr>
        <w:numPr>
          <w:ilvl w:val="0"/>
          <w:numId w:val="10"/>
        </w:numPr>
        <w:jc w:val="both"/>
      </w:pPr>
      <w:r>
        <w:t>Vision and Aims of</w:t>
      </w:r>
      <w:r w:rsidRPr="00480B70">
        <w:t xml:space="preserve"> </w:t>
      </w:r>
      <w:r>
        <w:t>Teacher education (Goals, objectives, outcomes, and targets)</w:t>
      </w:r>
    </w:p>
    <w:p w:rsidR="00A41C78" w:rsidRDefault="00A41C78" w:rsidP="00A41C78">
      <w:pPr>
        <w:numPr>
          <w:ilvl w:val="0"/>
          <w:numId w:val="10"/>
        </w:numPr>
        <w:jc w:val="both"/>
      </w:pPr>
      <w:r>
        <w:lastRenderedPageBreak/>
        <w:t>Role expectations of a trained teacher (community, parents, department, national priorities)</w:t>
      </w:r>
    </w:p>
    <w:p w:rsidR="00A41C78" w:rsidRDefault="00A41C78" w:rsidP="00A41C78">
      <w:pPr>
        <w:numPr>
          <w:ilvl w:val="0"/>
          <w:numId w:val="10"/>
        </w:numPr>
        <w:jc w:val="both"/>
      </w:pPr>
      <w:r>
        <w:t>Structure of Teacher Education (</w:t>
      </w:r>
      <w:proofErr w:type="spellStart"/>
      <w:r>
        <w:t>programmes</w:t>
      </w:r>
      <w:proofErr w:type="spellEnd"/>
      <w:r>
        <w:t>, history, analysis, in-service, pre-service)</w:t>
      </w:r>
    </w:p>
    <w:p w:rsidR="00A41C78" w:rsidRDefault="00A41C78" w:rsidP="00A41C78">
      <w:pPr>
        <w:numPr>
          <w:ilvl w:val="0"/>
          <w:numId w:val="10"/>
        </w:numPr>
        <w:jc w:val="both"/>
      </w:pPr>
      <w:r>
        <w:t>Curriculum of Teacher education (concept, organization, contents, methodology, assessment)</w:t>
      </w:r>
    </w:p>
    <w:p w:rsidR="00A41C78" w:rsidRDefault="00A41C78" w:rsidP="00A41C78">
      <w:pPr>
        <w:numPr>
          <w:ilvl w:val="0"/>
          <w:numId w:val="10"/>
        </w:numPr>
        <w:jc w:val="both"/>
      </w:pPr>
      <w:r>
        <w:t>Procedures in Teacher Training (lesson planning, mentoring, presentation, evaluation)</w:t>
      </w:r>
    </w:p>
    <w:p w:rsidR="00A41C78" w:rsidRDefault="00A41C78" w:rsidP="00A41C78">
      <w:pPr>
        <w:numPr>
          <w:ilvl w:val="0"/>
          <w:numId w:val="10"/>
        </w:numPr>
        <w:jc w:val="both"/>
      </w:pPr>
      <w:r>
        <w:t>New Trends in Teacher Training (simulation, micro teaching, interaction analysis, team teaching)</w:t>
      </w:r>
    </w:p>
    <w:p w:rsidR="00A41C78" w:rsidRDefault="00A41C78" w:rsidP="00A41C78">
      <w:pPr>
        <w:numPr>
          <w:ilvl w:val="0"/>
          <w:numId w:val="10"/>
        </w:numPr>
        <w:jc w:val="both"/>
      </w:pPr>
      <w:r>
        <w:t>Issues related to Teacher education in Pakistan (</w:t>
      </w:r>
      <w:proofErr w:type="spellStart"/>
      <w:r>
        <w:t>programmes</w:t>
      </w:r>
      <w:proofErr w:type="spellEnd"/>
      <w:r>
        <w:t>, pedagogy, practical work, assessment)</w:t>
      </w:r>
    </w:p>
    <w:p w:rsidR="00A41C78" w:rsidRDefault="00A41C78" w:rsidP="00A41C78">
      <w:pPr>
        <w:numPr>
          <w:ilvl w:val="0"/>
          <w:numId w:val="10"/>
        </w:numPr>
        <w:jc w:val="both"/>
      </w:pPr>
      <w:r>
        <w:t>Quality management in</w:t>
      </w:r>
      <w:r w:rsidRPr="00B7125A">
        <w:t xml:space="preserve"> </w:t>
      </w:r>
      <w:r>
        <w:t xml:space="preserve">Teacher education (privatization, globalization, autonomy, ICT skills, collaborative working, learning environment) </w:t>
      </w:r>
    </w:p>
    <w:p w:rsidR="00A41C78" w:rsidRDefault="00A41C78" w:rsidP="00A41C78">
      <w:pPr>
        <w:numPr>
          <w:ilvl w:val="0"/>
          <w:numId w:val="10"/>
        </w:numPr>
        <w:spacing w:before="240"/>
        <w:jc w:val="both"/>
      </w:pPr>
      <w:r>
        <w:t>Teaching Profession (Quality, Professionalism, Status and acknowledgement, Global perspective</w:t>
      </w:r>
      <w:r>
        <w:t xml:space="preserve"> </w:t>
      </w:r>
    </w:p>
    <w:p w:rsidR="00A41C78" w:rsidRDefault="00A41C78" w:rsidP="00A41C78">
      <w:pPr>
        <w:jc w:val="both"/>
        <w:rPr>
          <w:b/>
        </w:rPr>
      </w:pPr>
    </w:p>
    <w:p w:rsidR="00A41C78" w:rsidRDefault="00A41C78" w:rsidP="00A41C78">
      <w:pPr>
        <w:jc w:val="both"/>
        <w:rPr>
          <w:b/>
        </w:rPr>
      </w:pPr>
      <w:r>
        <w:rPr>
          <w:b/>
        </w:rPr>
        <w:t>Teaching and Learning Methods</w:t>
      </w:r>
    </w:p>
    <w:p w:rsidR="00A41C78" w:rsidRPr="00A72847" w:rsidRDefault="00A41C78" w:rsidP="00A41C78">
      <w:pPr>
        <w:jc w:val="both"/>
        <w:rPr>
          <w:b/>
        </w:rPr>
      </w:pPr>
    </w:p>
    <w:p w:rsidR="00A41C78" w:rsidRDefault="00A41C78" w:rsidP="00A41C78">
      <w:pPr>
        <w:jc w:val="both"/>
      </w:pPr>
      <w:r>
        <w:t>The course content will covered by various teaching-learning activities and methods including lecture, online searching, students discussion, group task, material reading and summarizing, written assignments and presentations.</w:t>
      </w:r>
    </w:p>
    <w:p w:rsidR="00A41C78" w:rsidRDefault="00A41C78" w:rsidP="00A41C78">
      <w:pPr>
        <w:jc w:val="both"/>
      </w:pPr>
    </w:p>
    <w:p w:rsidR="00A41C78" w:rsidRDefault="00A41C78" w:rsidP="00A41C78">
      <w:pPr>
        <w:jc w:val="both"/>
        <w:rPr>
          <w:b/>
        </w:rPr>
      </w:pPr>
      <w:r>
        <w:rPr>
          <w:b/>
        </w:rPr>
        <w:t>Learning Hours</w:t>
      </w:r>
    </w:p>
    <w:p w:rsidR="00A41C78" w:rsidRPr="00A72847" w:rsidRDefault="00A41C78" w:rsidP="00A41C78">
      <w:pPr>
        <w:jc w:val="both"/>
        <w:rPr>
          <w:b/>
        </w:rPr>
      </w:pPr>
    </w:p>
    <w:tbl>
      <w:tblPr>
        <w:tblStyle w:val="TableGrid"/>
        <w:tblW w:w="0" w:type="auto"/>
        <w:tblInd w:w="288" w:type="dxa"/>
        <w:tblLook w:val="01E0" w:firstRow="1" w:lastRow="1" w:firstColumn="1" w:lastColumn="1" w:noHBand="0" w:noVBand="0"/>
      </w:tblPr>
      <w:tblGrid>
        <w:gridCol w:w="2243"/>
        <w:gridCol w:w="2160"/>
      </w:tblGrid>
      <w:tr w:rsidR="00A41C78" w:rsidTr="0047535A">
        <w:tc>
          <w:tcPr>
            <w:tcW w:w="1980" w:type="dxa"/>
          </w:tcPr>
          <w:p w:rsidR="00A41C78" w:rsidRPr="00A72847" w:rsidRDefault="00A41C78" w:rsidP="0047535A">
            <w:pPr>
              <w:jc w:val="both"/>
              <w:rPr>
                <w:b/>
              </w:rPr>
            </w:pPr>
            <w:r w:rsidRPr="00A72847">
              <w:rPr>
                <w:b/>
              </w:rPr>
              <w:t>Activity</w:t>
            </w:r>
          </w:p>
        </w:tc>
        <w:tc>
          <w:tcPr>
            <w:tcW w:w="2160" w:type="dxa"/>
          </w:tcPr>
          <w:p w:rsidR="00A41C78" w:rsidRPr="00A72847" w:rsidRDefault="00A41C78" w:rsidP="0047535A">
            <w:pPr>
              <w:jc w:val="both"/>
              <w:rPr>
                <w:b/>
              </w:rPr>
            </w:pPr>
            <w:r w:rsidRPr="00A72847">
              <w:rPr>
                <w:b/>
              </w:rPr>
              <w:t>Hours Allocated</w:t>
            </w:r>
          </w:p>
        </w:tc>
      </w:tr>
      <w:tr w:rsidR="00A41C78" w:rsidTr="0047535A">
        <w:tc>
          <w:tcPr>
            <w:tcW w:w="1980" w:type="dxa"/>
          </w:tcPr>
          <w:p w:rsidR="00A41C78" w:rsidRDefault="00A41C78" w:rsidP="0047535A">
            <w:pPr>
              <w:jc w:val="both"/>
            </w:pPr>
            <w:r>
              <w:t>Lectures</w:t>
            </w:r>
          </w:p>
        </w:tc>
        <w:tc>
          <w:tcPr>
            <w:tcW w:w="2160" w:type="dxa"/>
          </w:tcPr>
          <w:p w:rsidR="00A41C78" w:rsidRDefault="00A41C78" w:rsidP="0047535A">
            <w:pPr>
              <w:jc w:val="both"/>
            </w:pPr>
            <w:r>
              <w:t>24</w:t>
            </w:r>
          </w:p>
        </w:tc>
      </w:tr>
      <w:tr w:rsidR="00A41C78" w:rsidTr="0047535A">
        <w:tc>
          <w:tcPr>
            <w:tcW w:w="1980" w:type="dxa"/>
          </w:tcPr>
          <w:p w:rsidR="00A41C78" w:rsidRDefault="00A41C78" w:rsidP="0047535A">
            <w:pPr>
              <w:jc w:val="both"/>
            </w:pPr>
            <w:r>
              <w:t>Individual reading</w:t>
            </w:r>
          </w:p>
        </w:tc>
        <w:tc>
          <w:tcPr>
            <w:tcW w:w="2160" w:type="dxa"/>
          </w:tcPr>
          <w:p w:rsidR="00A41C78" w:rsidRDefault="00A41C78" w:rsidP="0047535A">
            <w:pPr>
              <w:jc w:val="both"/>
            </w:pPr>
            <w:r>
              <w:t>05</w:t>
            </w:r>
          </w:p>
        </w:tc>
      </w:tr>
      <w:tr w:rsidR="00A41C78" w:rsidTr="0047535A">
        <w:tc>
          <w:tcPr>
            <w:tcW w:w="1980" w:type="dxa"/>
          </w:tcPr>
          <w:p w:rsidR="00A41C78" w:rsidRDefault="00A41C78" w:rsidP="0047535A">
            <w:pPr>
              <w:jc w:val="both"/>
            </w:pPr>
            <w:r>
              <w:t>Project/Presentations</w:t>
            </w:r>
          </w:p>
        </w:tc>
        <w:tc>
          <w:tcPr>
            <w:tcW w:w="2160" w:type="dxa"/>
          </w:tcPr>
          <w:p w:rsidR="00A41C78" w:rsidRDefault="00A41C78" w:rsidP="0047535A">
            <w:pPr>
              <w:jc w:val="both"/>
            </w:pPr>
            <w:r>
              <w:t>10</w:t>
            </w:r>
          </w:p>
        </w:tc>
      </w:tr>
      <w:tr w:rsidR="00A41C78" w:rsidTr="0047535A">
        <w:tc>
          <w:tcPr>
            <w:tcW w:w="1980" w:type="dxa"/>
          </w:tcPr>
          <w:p w:rsidR="00A41C78" w:rsidRDefault="00A41C78" w:rsidP="0047535A">
            <w:pPr>
              <w:jc w:val="both"/>
            </w:pPr>
            <w:r>
              <w:t>Discussions</w:t>
            </w:r>
          </w:p>
        </w:tc>
        <w:tc>
          <w:tcPr>
            <w:tcW w:w="2160" w:type="dxa"/>
          </w:tcPr>
          <w:p w:rsidR="00A41C78" w:rsidRDefault="00A41C78" w:rsidP="0047535A">
            <w:pPr>
              <w:jc w:val="both"/>
            </w:pPr>
            <w:r>
              <w:t>04</w:t>
            </w:r>
          </w:p>
        </w:tc>
      </w:tr>
      <w:tr w:rsidR="00A41C78" w:rsidTr="0047535A">
        <w:tc>
          <w:tcPr>
            <w:tcW w:w="1980" w:type="dxa"/>
          </w:tcPr>
          <w:p w:rsidR="00A41C78" w:rsidRDefault="00A41C78" w:rsidP="0047535A">
            <w:pPr>
              <w:jc w:val="both"/>
            </w:pPr>
            <w:r>
              <w:t>Assessment</w:t>
            </w:r>
          </w:p>
        </w:tc>
        <w:tc>
          <w:tcPr>
            <w:tcW w:w="2160" w:type="dxa"/>
          </w:tcPr>
          <w:p w:rsidR="00A41C78" w:rsidRDefault="00A41C78" w:rsidP="0047535A">
            <w:pPr>
              <w:jc w:val="both"/>
            </w:pPr>
            <w:r>
              <w:t>05</w:t>
            </w:r>
          </w:p>
        </w:tc>
      </w:tr>
      <w:tr w:rsidR="00A41C78" w:rsidTr="0047535A">
        <w:tc>
          <w:tcPr>
            <w:tcW w:w="1980" w:type="dxa"/>
          </w:tcPr>
          <w:p w:rsidR="00A41C78" w:rsidRPr="00A72847" w:rsidRDefault="00A41C78" w:rsidP="0047535A">
            <w:pPr>
              <w:jc w:val="both"/>
              <w:rPr>
                <w:b/>
              </w:rPr>
            </w:pPr>
            <w:r w:rsidRPr="00A72847">
              <w:rPr>
                <w:b/>
              </w:rPr>
              <w:t>Total Hours</w:t>
            </w:r>
          </w:p>
        </w:tc>
        <w:tc>
          <w:tcPr>
            <w:tcW w:w="2160" w:type="dxa"/>
          </w:tcPr>
          <w:p w:rsidR="00A41C78" w:rsidRPr="00A72847" w:rsidRDefault="00A41C78" w:rsidP="0047535A">
            <w:pPr>
              <w:jc w:val="both"/>
              <w:rPr>
                <w:b/>
              </w:rPr>
            </w:pPr>
            <w:r>
              <w:rPr>
                <w:b/>
              </w:rPr>
              <w:t>48</w:t>
            </w:r>
          </w:p>
        </w:tc>
      </w:tr>
    </w:tbl>
    <w:p w:rsidR="00A41C78" w:rsidRDefault="00A41C78" w:rsidP="00A41C78">
      <w:pPr>
        <w:jc w:val="both"/>
      </w:pPr>
    </w:p>
    <w:p w:rsidR="00A41C78" w:rsidRPr="00A72847" w:rsidRDefault="00A41C78" w:rsidP="00A41C78">
      <w:pPr>
        <w:jc w:val="both"/>
        <w:rPr>
          <w:b/>
        </w:rPr>
      </w:pPr>
      <w:r>
        <w:rPr>
          <w:b/>
        </w:rPr>
        <w:t>Assessment</w:t>
      </w:r>
    </w:p>
    <w:p w:rsidR="00A41C78" w:rsidRDefault="00A41C78" w:rsidP="00A41C78">
      <w:pPr>
        <w:jc w:val="both"/>
      </w:pPr>
      <w:r>
        <w:t>Mid-term</w:t>
      </w:r>
      <w:r>
        <w:t xml:space="preserve"> and final terms exams will be written and based on the course outline. Objective and subjective both types of questions will be included in papers. Marking of project and discussion work will on set criteria and these criteria will be communicated to the students in advance. Open and equal chances will be provided to every student to take part in discussion. Assignment work will be compulsory and students will be required to submit their assignments in given schedule.</w:t>
      </w:r>
    </w:p>
    <w:p w:rsidR="00A41C78" w:rsidRDefault="00A41C78" w:rsidP="00A41C78">
      <w:pPr>
        <w:jc w:val="both"/>
      </w:pPr>
    </w:p>
    <w:tbl>
      <w:tblPr>
        <w:tblStyle w:val="TableGrid"/>
        <w:tblW w:w="0" w:type="auto"/>
        <w:tblInd w:w="288" w:type="dxa"/>
        <w:tblLook w:val="01E0" w:firstRow="1" w:lastRow="1" w:firstColumn="1" w:lastColumn="1" w:noHBand="0" w:noVBand="0"/>
      </w:tblPr>
      <w:tblGrid>
        <w:gridCol w:w="2880"/>
        <w:gridCol w:w="1177"/>
      </w:tblGrid>
      <w:tr w:rsidR="00A41C78" w:rsidTr="0047535A">
        <w:tc>
          <w:tcPr>
            <w:tcW w:w="2880" w:type="dxa"/>
          </w:tcPr>
          <w:p w:rsidR="00A41C78" w:rsidRPr="00A72847" w:rsidRDefault="00A41C78" w:rsidP="0047535A">
            <w:pPr>
              <w:jc w:val="both"/>
              <w:rPr>
                <w:b/>
              </w:rPr>
            </w:pPr>
            <w:r w:rsidRPr="00A72847">
              <w:rPr>
                <w:b/>
              </w:rPr>
              <w:t>Activity</w:t>
            </w:r>
          </w:p>
        </w:tc>
        <w:tc>
          <w:tcPr>
            <w:tcW w:w="1177" w:type="dxa"/>
          </w:tcPr>
          <w:p w:rsidR="00A41C78" w:rsidRPr="00A72847" w:rsidRDefault="00A41C78" w:rsidP="0047535A">
            <w:pPr>
              <w:jc w:val="both"/>
              <w:rPr>
                <w:b/>
              </w:rPr>
            </w:pPr>
            <w:r>
              <w:rPr>
                <w:b/>
              </w:rPr>
              <w:t>%</w:t>
            </w:r>
          </w:p>
        </w:tc>
      </w:tr>
      <w:tr w:rsidR="00A41C78" w:rsidTr="0047535A">
        <w:tc>
          <w:tcPr>
            <w:tcW w:w="2880" w:type="dxa"/>
          </w:tcPr>
          <w:p w:rsidR="00A41C78" w:rsidRDefault="00A41C78" w:rsidP="0047535A">
            <w:pPr>
              <w:jc w:val="both"/>
            </w:pPr>
            <w:r>
              <w:t>Classroom Discussion</w:t>
            </w:r>
          </w:p>
        </w:tc>
        <w:tc>
          <w:tcPr>
            <w:tcW w:w="1177" w:type="dxa"/>
          </w:tcPr>
          <w:p w:rsidR="00A41C78" w:rsidRDefault="00A41C78" w:rsidP="0047535A">
            <w:pPr>
              <w:jc w:val="both"/>
            </w:pPr>
            <w:r>
              <w:t>05</w:t>
            </w:r>
          </w:p>
        </w:tc>
      </w:tr>
      <w:tr w:rsidR="00A41C78" w:rsidTr="0047535A">
        <w:tc>
          <w:tcPr>
            <w:tcW w:w="2880" w:type="dxa"/>
          </w:tcPr>
          <w:p w:rsidR="00A41C78" w:rsidRDefault="00A41C78" w:rsidP="0047535A">
            <w:pPr>
              <w:jc w:val="both"/>
            </w:pPr>
            <w:r>
              <w:t>Attendance/Participation</w:t>
            </w:r>
          </w:p>
        </w:tc>
        <w:tc>
          <w:tcPr>
            <w:tcW w:w="1177" w:type="dxa"/>
          </w:tcPr>
          <w:p w:rsidR="00A41C78" w:rsidRDefault="00A41C78" w:rsidP="0047535A">
            <w:pPr>
              <w:jc w:val="both"/>
            </w:pPr>
            <w:r>
              <w:t>05</w:t>
            </w:r>
          </w:p>
        </w:tc>
      </w:tr>
      <w:tr w:rsidR="00A41C78" w:rsidTr="0047535A">
        <w:tc>
          <w:tcPr>
            <w:tcW w:w="2880" w:type="dxa"/>
          </w:tcPr>
          <w:p w:rsidR="00A41C78" w:rsidRDefault="00A41C78" w:rsidP="0047535A">
            <w:pPr>
              <w:jc w:val="both"/>
            </w:pPr>
            <w:r>
              <w:t>Group work/presentation</w:t>
            </w:r>
          </w:p>
        </w:tc>
        <w:tc>
          <w:tcPr>
            <w:tcW w:w="1177" w:type="dxa"/>
          </w:tcPr>
          <w:p w:rsidR="00A41C78" w:rsidRDefault="00A41C78" w:rsidP="0047535A">
            <w:pPr>
              <w:jc w:val="both"/>
            </w:pPr>
            <w:r>
              <w:t>10</w:t>
            </w:r>
          </w:p>
        </w:tc>
      </w:tr>
      <w:tr w:rsidR="00A41C78" w:rsidTr="0047535A">
        <w:tc>
          <w:tcPr>
            <w:tcW w:w="2880" w:type="dxa"/>
          </w:tcPr>
          <w:p w:rsidR="00A41C78" w:rsidRDefault="00A41C78" w:rsidP="0047535A">
            <w:pPr>
              <w:jc w:val="both"/>
            </w:pPr>
            <w:r>
              <w:t>Mid Term Exams</w:t>
            </w:r>
          </w:p>
        </w:tc>
        <w:tc>
          <w:tcPr>
            <w:tcW w:w="1177" w:type="dxa"/>
          </w:tcPr>
          <w:p w:rsidR="00A41C78" w:rsidRDefault="00A41C78" w:rsidP="0047535A">
            <w:pPr>
              <w:jc w:val="both"/>
            </w:pPr>
            <w:r>
              <w:t>30</w:t>
            </w:r>
          </w:p>
        </w:tc>
      </w:tr>
      <w:tr w:rsidR="00A41C78" w:rsidTr="0047535A">
        <w:tc>
          <w:tcPr>
            <w:tcW w:w="2880" w:type="dxa"/>
          </w:tcPr>
          <w:p w:rsidR="00A41C78" w:rsidRDefault="00A41C78" w:rsidP="0047535A">
            <w:pPr>
              <w:jc w:val="both"/>
            </w:pPr>
            <w:r>
              <w:t>Final Term Exams</w:t>
            </w:r>
          </w:p>
        </w:tc>
        <w:tc>
          <w:tcPr>
            <w:tcW w:w="1177" w:type="dxa"/>
          </w:tcPr>
          <w:p w:rsidR="00A41C78" w:rsidRDefault="00A41C78" w:rsidP="0047535A">
            <w:pPr>
              <w:jc w:val="both"/>
            </w:pPr>
            <w:r>
              <w:t>50</w:t>
            </w:r>
          </w:p>
        </w:tc>
      </w:tr>
    </w:tbl>
    <w:p w:rsidR="00A41C78" w:rsidRPr="00A72847" w:rsidRDefault="00A41C78" w:rsidP="00A41C78">
      <w:pPr>
        <w:jc w:val="both"/>
        <w:rPr>
          <w:b/>
        </w:rPr>
      </w:pPr>
      <w:bookmarkStart w:id="0" w:name="_GoBack"/>
      <w:bookmarkEnd w:id="0"/>
      <w:r>
        <w:rPr>
          <w:b/>
        </w:rPr>
        <w:lastRenderedPageBreak/>
        <w:t>Core Publications/Sites</w:t>
      </w:r>
    </w:p>
    <w:p w:rsidR="00A41C78" w:rsidRPr="00E054D0" w:rsidRDefault="00A41C78" w:rsidP="00A41C78">
      <w:pPr>
        <w:pStyle w:val="ListParagraph"/>
        <w:jc w:val="both"/>
      </w:pPr>
    </w:p>
    <w:p w:rsidR="00A41C78" w:rsidRDefault="00A41C78" w:rsidP="00A41C78">
      <w:pPr>
        <w:pStyle w:val="ListParagraph"/>
        <w:numPr>
          <w:ilvl w:val="0"/>
          <w:numId w:val="6"/>
        </w:numPr>
        <w:jc w:val="both"/>
      </w:pPr>
      <w:r w:rsidRPr="00FB4EDF">
        <w:t xml:space="preserve">Ahmad, I., </w:t>
      </w:r>
      <w:proofErr w:type="spellStart"/>
      <w:r w:rsidRPr="00FB4EDF">
        <w:t>Rauf</w:t>
      </w:r>
      <w:proofErr w:type="spellEnd"/>
      <w:r w:rsidRPr="00FB4EDF">
        <w:t xml:space="preserve">, M., Rashid, A., </w:t>
      </w:r>
      <w:proofErr w:type="spellStart"/>
      <w:proofErr w:type="gramStart"/>
      <w:r w:rsidRPr="00FB4EDF">
        <w:t>ur</w:t>
      </w:r>
      <w:proofErr w:type="spellEnd"/>
      <w:proofErr w:type="gramEnd"/>
      <w:r w:rsidRPr="00FB4EDF">
        <w:t xml:space="preserve"> </w:t>
      </w:r>
      <w:proofErr w:type="spellStart"/>
      <w:r w:rsidRPr="00FB4EDF">
        <w:t>Rehman</w:t>
      </w:r>
      <w:proofErr w:type="spellEnd"/>
      <w:r w:rsidRPr="00FB4EDF">
        <w:t>, S., &amp; Salam, M. (2013). Analysis of the problems of primary education system in Pakistan: Critical review of literature. </w:t>
      </w:r>
      <w:r w:rsidRPr="00FB4EDF">
        <w:rPr>
          <w:i/>
          <w:iCs/>
        </w:rPr>
        <w:t>Academic Research International</w:t>
      </w:r>
      <w:r w:rsidRPr="00FB4EDF">
        <w:t>, </w:t>
      </w:r>
      <w:r w:rsidRPr="00FB4EDF">
        <w:rPr>
          <w:i/>
          <w:iCs/>
        </w:rPr>
        <w:t>4</w:t>
      </w:r>
      <w:r w:rsidRPr="00FB4EDF">
        <w:t>(2), 324.</w:t>
      </w:r>
    </w:p>
    <w:p w:rsidR="00A41C78" w:rsidRDefault="00A41C78" w:rsidP="00A41C78">
      <w:pPr>
        <w:pStyle w:val="ListParagraph"/>
        <w:numPr>
          <w:ilvl w:val="0"/>
          <w:numId w:val="6"/>
        </w:numPr>
        <w:jc w:val="both"/>
      </w:pPr>
      <w:r w:rsidRPr="00C67626">
        <w:t xml:space="preserve">Ashby, P., Hobson, A., Tracey, L., </w:t>
      </w:r>
      <w:proofErr w:type="spellStart"/>
      <w:r w:rsidRPr="00C67626">
        <w:t>Malderez</w:t>
      </w:r>
      <w:proofErr w:type="spellEnd"/>
      <w:r w:rsidRPr="00C67626">
        <w:t xml:space="preserve">, A., Tomlinson, P., Roper, T., Chambers, G. and Healy, J. (2008). </w:t>
      </w:r>
      <w:r w:rsidRPr="00C67626">
        <w:rPr>
          <w:i/>
        </w:rPr>
        <w:t>“Beginner teachers' experiences of initial teacher preparation, induction and early professional development: a review of literature”</w:t>
      </w:r>
      <w:r w:rsidRPr="00C67626">
        <w:t>. London: DCSF</w:t>
      </w:r>
    </w:p>
    <w:p w:rsidR="00A41C78" w:rsidRDefault="00A41C78" w:rsidP="00A41C78">
      <w:pPr>
        <w:pStyle w:val="ListParagraph"/>
        <w:numPr>
          <w:ilvl w:val="0"/>
          <w:numId w:val="6"/>
        </w:numPr>
        <w:jc w:val="both"/>
      </w:pPr>
      <w:r w:rsidRPr="00FB4EDF">
        <w:t xml:space="preserve">Cochran-Smith, M., &amp; </w:t>
      </w:r>
      <w:proofErr w:type="spellStart"/>
      <w:r w:rsidRPr="00FB4EDF">
        <w:t>Zeichner</w:t>
      </w:r>
      <w:proofErr w:type="spellEnd"/>
      <w:r w:rsidRPr="00FB4EDF">
        <w:t>, K. M. (Eds.). (2009). </w:t>
      </w:r>
      <w:proofErr w:type="gramStart"/>
      <w:r w:rsidRPr="00FB4EDF">
        <w:rPr>
          <w:i/>
          <w:iCs/>
        </w:rPr>
        <w:t>Studying</w:t>
      </w:r>
      <w:proofErr w:type="gramEnd"/>
      <w:r w:rsidRPr="00FB4EDF">
        <w:rPr>
          <w:i/>
          <w:iCs/>
        </w:rPr>
        <w:t xml:space="preserve"> teacher education: The report of the AERA panel on research and teacher education</w:t>
      </w:r>
      <w:r w:rsidRPr="00FB4EDF">
        <w:t xml:space="preserve">. </w:t>
      </w:r>
      <w:proofErr w:type="spellStart"/>
      <w:r w:rsidRPr="00FB4EDF">
        <w:t>Routledge</w:t>
      </w:r>
      <w:proofErr w:type="spellEnd"/>
      <w:r w:rsidRPr="00FB4EDF">
        <w:t>.</w:t>
      </w:r>
    </w:p>
    <w:p w:rsidR="00A41C78" w:rsidRPr="00FB4EDF" w:rsidRDefault="00A41C78" w:rsidP="00A41C78">
      <w:pPr>
        <w:pStyle w:val="ListParagraph"/>
        <w:numPr>
          <w:ilvl w:val="0"/>
          <w:numId w:val="6"/>
        </w:numPr>
        <w:jc w:val="both"/>
      </w:pPr>
      <w:proofErr w:type="spellStart"/>
      <w:r w:rsidRPr="00FB4EDF">
        <w:t>Farooq</w:t>
      </w:r>
      <w:proofErr w:type="spellEnd"/>
      <w:r w:rsidRPr="00FB4EDF">
        <w:t>, R. A. (1994). </w:t>
      </w:r>
      <w:r w:rsidRPr="00FB4EDF">
        <w:rPr>
          <w:i/>
          <w:iCs/>
        </w:rPr>
        <w:t>Education system in Pakistan: Issues and problems</w:t>
      </w:r>
      <w:r w:rsidRPr="00FB4EDF">
        <w:t>. Asia Society for PR.</w:t>
      </w:r>
      <w:r w:rsidRPr="00FB4EDF">
        <w:rPr>
          <w:rFonts w:ascii="Arial" w:hAnsi="Arial" w:cs="Arial"/>
          <w:color w:val="222222"/>
          <w:sz w:val="20"/>
          <w:szCs w:val="20"/>
          <w:shd w:val="clear" w:color="auto" w:fill="FFFFFF"/>
        </w:rPr>
        <w:t xml:space="preserve"> </w:t>
      </w:r>
    </w:p>
    <w:p w:rsidR="00A41C78" w:rsidRDefault="00A41C78" w:rsidP="00A41C78">
      <w:pPr>
        <w:pStyle w:val="ListParagraph"/>
        <w:numPr>
          <w:ilvl w:val="0"/>
          <w:numId w:val="6"/>
        </w:numPr>
        <w:jc w:val="both"/>
      </w:pPr>
      <w:proofErr w:type="spellStart"/>
      <w:r w:rsidRPr="00C67626">
        <w:t>Korthagen</w:t>
      </w:r>
      <w:proofErr w:type="spellEnd"/>
      <w:r w:rsidRPr="00C67626">
        <w:t xml:space="preserve"> FAJ, (2001), ‘Linking practice and theory: The pedagogy of realistic teacher education’. Mahwah, New Jersey: Lawrence Erlbaum </w:t>
      </w:r>
      <w:proofErr w:type="spellStart"/>
      <w:r w:rsidRPr="00C67626">
        <w:t>Associates</w:t>
      </w:r>
      <w:proofErr w:type="gramStart"/>
      <w:r w:rsidRPr="00C67626">
        <w:t>,Inc</w:t>
      </w:r>
      <w:proofErr w:type="spellEnd"/>
      <w:proofErr w:type="gramEnd"/>
      <w:r w:rsidRPr="00C67626">
        <w:t>.</w:t>
      </w:r>
    </w:p>
    <w:p w:rsidR="00A41C78" w:rsidRDefault="00A41C78" w:rsidP="00A41C78">
      <w:pPr>
        <w:pStyle w:val="ListParagraph"/>
        <w:numPr>
          <w:ilvl w:val="0"/>
          <w:numId w:val="6"/>
        </w:numPr>
        <w:jc w:val="both"/>
      </w:pPr>
      <w:r w:rsidRPr="00FB4EDF">
        <w:t xml:space="preserve">Sharma, U., </w:t>
      </w:r>
      <w:proofErr w:type="spellStart"/>
      <w:r w:rsidRPr="00FB4EDF">
        <w:t>Forlin</w:t>
      </w:r>
      <w:proofErr w:type="spellEnd"/>
      <w:r w:rsidRPr="00FB4EDF">
        <w:t xml:space="preserve">, C., </w:t>
      </w:r>
      <w:proofErr w:type="spellStart"/>
      <w:r w:rsidRPr="00FB4EDF">
        <w:t>Deppeler</w:t>
      </w:r>
      <w:proofErr w:type="spellEnd"/>
      <w:r w:rsidRPr="00FB4EDF">
        <w:t>, J., &amp; Yang, G. X. (2013). Reforming teacher education for inclusion in developing countries in the Asia Pacific region. </w:t>
      </w:r>
      <w:r w:rsidRPr="00FB4EDF">
        <w:rPr>
          <w:i/>
          <w:iCs/>
        </w:rPr>
        <w:t>Asian Journal of Inclusive Education</w:t>
      </w:r>
      <w:r w:rsidRPr="00FB4EDF">
        <w:t>, </w:t>
      </w:r>
      <w:r w:rsidRPr="00FB4EDF">
        <w:rPr>
          <w:i/>
          <w:iCs/>
        </w:rPr>
        <w:t>1</w:t>
      </w:r>
      <w:r w:rsidRPr="00FB4EDF">
        <w:t>(1), 3-16.</w:t>
      </w:r>
    </w:p>
    <w:p w:rsidR="00A41C78" w:rsidRDefault="00A41C78" w:rsidP="00A41C78">
      <w:pPr>
        <w:pStyle w:val="ListParagraph"/>
        <w:numPr>
          <w:ilvl w:val="0"/>
          <w:numId w:val="6"/>
        </w:numPr>
        <w:jc w:val="both"/>
      </w:pPr>
      <w:proofErr w:type="spellStart"/>
      <w:r w:rsidRPr="00FB4EDF">
        <w:t>Sikula</w:t>
      </w:r>
      <w:proofErr w:type="spellEnd"/>
      <w:r w:rsidRPr="00FB4EDF">
        <w:t>, J. (1996). </w:t>
      </w:r>
      <w:r w:rsidRPr="00FB4EDF">
        <w:rPr>
          <w:i/>
          <w:iCs/>
        </w:rPr>
        <w:t>Handbook of research on teacher education</w:t>
      </w:r>
      <w:r w:rsidRPr="00FB4EDF">
        <w:t>. Macmillan Library Reference USA, Simon &amp; Schuster Macmillan, 1633 Broadway, New York, NY 10019.</w:t>
      </w:r>
    </w:p>
    <w:p w:rsidR="00A41C78" w:rsidRDefault="00A41C78" w:rsidP="00A41C78">
      <w:pPr>
        <w:pStyle w:val="ListParagraph"/>
        <w:numPr>
          <w:ilvl w:val="0"/>
          <w:numId w:val="6"/>
        </w:numPr>
        <w:jc w:val="both"/>
      </w:pPr>
      <w:proofErr w:type="spellStart"/>
      <w:r w:rsidRPr="00FB4EDF">
        <w:rPr>
          <w:iCs/>
        </w:rPr>
        <w:t>Weitzenkamp</w:t>
      </w:r>
      <w:proofErr w:type="spellEnd"/>
      <w:r w:rsidRPr="00FB4EDF">
        <w:rPr>
          <w:iCs/>
        </w:rPr>
        <w:t xml:space="preserve">, D. J.; Howe, M. E.; </w:t>
      </w:r>
      <w:proofErr w:type="spellStart"/>
      <w:r w:rsidRPr="00FB4EDF">
        <w:rPr>
          <w:iCs/>
        </w:rPr>
        <w:t>Steckelberg</w:t>
      </w:r>
      <w:proofErr w:type="spellEnd"/>
      <w:r w:rsidRPr="00FB4EDF">
        <w:rPr>
          <w:iCs/>
        </w:rPr>
        <w:t>, A. L.; Radcliffe, R. (2003)</w:t>
      </w:r>
      <w:r w:rsidRPr="00C67626">
        <w:rPr>
          <w:i/>
          <w:iCs/>
        </w:rPr>
        <w:t>. </w:t>
      </w:r>
      <w:hyperlink r:id="rId8" w:history="1">
        <w:r w:rsidRPr="00C67626">
          <w:rPr>
            <w:rStyle w:val="Hyperlink"/>
            <w:i/>
            <w:iCs/>
          </w:rPr>
          <w:t>"The GOALS model: Rural teacher preparation institutions meeting the ideals of a PDS through educational technology"</w:t>
        </w:r>
      </w:hyperlink>
      <w:r w:rsidRPr="00C67626">
        <w:rPr>
          <w:i/>
          <w:iCs/>
        </w:rPr>
        <w:t>. Contemporary Issues in Technology and Teacher Education.</w:t>
      </w:r>
      <w:r w:rsidRPr="00B7125A">
        <w:t xml:space="preserve"> </w:t>
      </w:r>
    </w:p>
    <w:p w:rsidR="00A41C78" w:rsidRDefault="00A41C78" w:rsidP="00A41C78">
      <w:pPr>
        <w:pStyle w:val="ListParagraph"/>
        <w:numPr>
          <w:ilvl w:val="0"/>
          <w:numId w:val="6"/>
        </w:numPr>
        <w:jc w:val="both"/>
      </w:pPr>
      <w:proofErr w:type="spellStart"/>
      <w:r w:rsidRPr="00C67626">
        <w:t>Yaffe</w:t>
      </w:r>
      <w:proofErr w:type="spellEnd"/>
      <w:r w:rsidRPr="00C67626">
        <w:t xml:space="preserve"> E. and </w:t>
      </w:r>
      <w:proofErr w:type="spellStart"/>
      <w:r w:rsidRPr="00C67626">
        <w:t>Maskit</w:t>
      </w:r>
      <w:proofErr w:type="spellEnd"/>
      <w:r w:rsidRPr="00C67626">
        <w:t xml:space="preserve"> D, </w:t>
      </w:r>
      <w:r>
        <w:t>(</w:t>
      </w:r>
      <w:r w:rsidRPr="00C67626">
        <w:t>2011</w:t>
      </w:r>
      <w:r>
        <w:t>)</w:t>
      </w:r>
      <w:r w:rsidRPr="00C67626">
        <w:t xml:space="preserve"> ‘Discussing pedagogical dilemmas with teacher educators …’ In Bates et al 'The Professional Development of teacher educators', </w:t>
      </w:r>
      <w:proofErr w:type="spellStart"/>
      <w:r w:rsidRPr="00C67626">
        <w:t>Routledge</w:t>
      </w:r>
      <w:proofErr w:type="spellEnd"/>
      <w:r w:rsidRPr="00C67626">
        <w:t xml:space="preserve">, London, </w:t>
      </w:r>
    </w:p>
    <w:p w:rsidR="00A41C78" w:rsidRPr="00914B86" w:rsidRDefault="00A41C78" w:rsidP="00A41C78">
      <w:pPr>
        <w:ind w:left="720"/>
      </w:pPr>
    </w:p>
    <w:p w:rsidR="00914B86" w:rsidRPr="00914B86" w:rsidRDefault="00914B86" w:rsidP="00914B86"/>
    <w:sectPr w:rsidR="00914B86" w:rsidRPr="00914B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26499"/>
    <w:multiLevelType w:val="hybridMultilevel"/>
    <w:tmpl w:val="023AC38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B3616EE"/>
    <w:multiLevelType w:val="hybridMultilevel"/>
    <w:tmpl w:val="023AC38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1C704B0"/>
    <w:multiLevelType w:val="hybridMultilevel"/>
    <w:tmpl w:val="17A447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D820F16"/>
    <w:multiLevelType w:val="hybridMultilevel"/>
    <w:tmpl w:val="4112B1D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74A1D6C"/>
    <w:multiLevelType w:val="hybridMultilevel"/>
    <w:tmpl w:val="023AC38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1948B7"/>
    <w:multiLevelType w:val="multilevel"/>
    <w:tmpl w:val="BDC48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ED1491"/>
    <w:multiLevelType w:val="hybridMultilevel"/>
    <w:tmpl w:val="8C24BD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E5E4E4E"/>
    <w:multiLevelType w:val="hybridMultilevel"/>
    <w:tmpl w:val="A238D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6A1257"/>
    <w:multiLevelType w:val="hybridMultilevel"/>
    <w:tmpl w:val="86388650"/>
    <w:lvl w:ilvl="0" w:tplc="0409000F">
      <w:start w:val="1"/>
      <w:numFmt w:val="decimal"/>
      <w:lvlText w:val="%1."/>
      <w:lvlJc w:val="left"/>
      <w:pPr>
        <w:ind w:left="781" w:hanging="360"/>
      </w:pPr>
    </w:lvl>
    <w:lvl w:ilvl="1" w:tplc="04090019" w:tentative="1">
      <w:start w:val="1"/>
      <w:numFmt w:val="lowerLetter"/>
      <w:lvlText w:val="%2."/>
      <w:lvlJc w:val="left"/>
      <w:pPr>
        <w:ind w:left="1501" w:hanging="360"/>
      </w:pPr>
    </w:lvl>
    <w:lvl w:ilvl="2" w:tplc="0409001B" w:tentative="1">
      <w:start w:val="1"/>
      <w:numFmt w:val="lowerRoman"/>
      <w:lvlText w:val="%3."/>
      <w:lvlJc w:val="right"/>
      <w:pPr>
        <w:ind w:left="2221" w:hanging="180"/>
      </w:pPr>
    </w:lvl>
    <w:lvl w:ilvl="3" w:tplc="0409000F" w:tentative="1">
      <w:start w:val="1"/>
      <w:numFmt w:val="decimal"/>
      <w:lvlText w:val="%4."/>
      <w:lvlJc w:val="left"/>
      <w:pPr>
        <w:ind w:left="2941" w:hanging="360"/>
      </w:pPr>
    </w:lvl>
    <w:lvl w:ilvl="4" w:tplc="04090019" w:tentative="1">
      <w:start w:val="1"/>
      <w:numFmt w:val="lowerLetter"/>
      <w:lvlText w:val="%5."/>
      <w:lvlJc w:val="left"/>
      <w:pPr>
        <w:ind w:left="3661" w:hanging="360"/>
      </w:pPr>
    </w:lvl>
    <w:lvl w:ilvl="5" w:tplc="0409001B" w:tentative="1">
      <w:start w:val="1"/>
      <w:numFmt w:val="lowerRoman"/>
      <w:lvlText w:val="%6."/>
      <w:lvlJc w:val="right"/>
      <w:pPr>
        <w:ind w:left="4381" w:hanging="180"/>
      </w:pPr>
    </w:lvl>
    <w:lvl w:ilvl="6" w:tplc="0409000F" w:tentative="1">
      <w:start w:val="1"/>
      <w:numFmt w:val="decimal"/>
      <w:lvlText w:val="%7."/>
      <w:lvlJc w:val="left"/>
      <w:pPr>
        <w:ind w:left="5101" w:hanging="360"/>
      </w:pPr>
    </w:lvl>
    <w:lvl w:ilvl="7" w:tplc="04090019" w:tentative="1">
      <w:start w:val="1"/>
      <w:numFmt w:val="lowerLetter"/>
      <w:lvlText w:val="%8."/>
      <w:lvlJc w:val="left"/>
      <w:pPr>
        <w:ind w:left="5821" w:hanging="360"/>
      </w:pPr>
    </w:lvl>
    <w:lvl w:ilvl="8" w:tplc="0409001B" w:tentative="1">
      <w:start w:val="1"/>
      <w:numFmt w:val="lowerRoman"/>
      <w:lvlText w:val="%9."/>
      <w:lvlJc w:val="right"/>
      <w:pPr>
        <w:ind w:left="6541" w:hanging="180"/>
      </w:pPr>
    </w:lvl>
  </w:abstractNum>
  <w:abstractNum w:abstractNumId="9">
    <w:nsid w:val="7B106381"/>
    <w:multiLevelType w:val="hybridMultilevel"/>
    <w:tmpl w:val="448A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C063CA1"/>
    <w:multiLevelType w:val="multilevel"/>
    <w:tmpl w:val="7084D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2"/>
  </w:num>
  <w:num w:numId="4">
    <w:abstractNumId w:val="4"/>
  </w:num>
  <w:num w:numId="5">
    <w:abstractNumId w:val="3"/>
  </w:num>
  <w:num w:numId="6">
    <w:abstractNumId w:val="8"/>
  </w:num>
  <w:num w:numId="7">
    <w:abstractNumId w:val="10"/>
  </w:num>
  <w:num w:numId="8">
    <w:abstractNumId w:val="5"/>
  </w:num>
  <w:num w:numId="9">
    <w:abstractNumId w:val="0"/>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F22"/>
    <w:rsid w:val="003D3A96"/>
    <w:rsid w:val="00480B70"/>
    <w:rsid w:val="00914B86"/>
    <w:rsid w:val="009C54AD"/>
    <w:rsid w:val="00A41C78"/>
    <w:rsid w:val="00B7125A"/>
    <w:rsid w:val="00BC6D7D"/>
    <w:rsid w:val="00C27F22"/>
    <w:rsid w:val="00C67626"/>
    <w:rsid w:val="00E054D0"/>
    <w:rsid w:val="00E94112"/>
    <w:rsid w:val="00FB4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4D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4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E054D0"/>
    <w:rPr>
      <w:color w:val="0000FF"/>
      <w:u w:val="single"/>
    </w:rPr>
  </w:style>
  <w:style w:type="paragraph" w:styleId="ListParagraph">
    <w:name w:val="List Paragraph"/>
    <w:basedOn w:val="Normal"/>
    <w:uiPriority w:val="34"/>
    <w:qFormat/>
    <w:rsid w:val="00C676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4D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4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E054D0"/>
    <w:rPr>
      <w:color w:val="0000FF"/>
      <w:u w:val="single"/>
    </w:rPr>
  </w:style>
  <w:style w:type="paragraph" w:styleId="ListParagraph">
    <w:name w:val="List Paragraph"/>
    <w:basedOn w:val="Normal"/>
    <w:uiPriority w:val="34"/>
    <w:qFormat/>
    <w:rsid w:val="00C676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916522">
      <w:bodyDiv w:val="1"/>
      <w:marLeft w:val="0"/>
      <w:marRight w:val="0"/>
      <w:marTop w:val="0"/>
      <w:marBottom w:val="0"/>
      <w:divBdr>
        <w:top w:val="none" w:sz="0" w:space="0" w:color="auto"/>
        <w:left w:val="none" w:sz="0" w:space="0" w:color="auto"/>
        <w:bottom w:val="none" w:sz="0" w:space="0" w:color="auto"/>
        <w:right w:val="none" w:sz="0" w:space="0" w:color="auto"/>
      </w:divBdr>
    </w:div>
    <w:div w:id="1231040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tejournal.org/vol2/iss4/currentpractice/article1.cfm" TargetMode="External"/><Relationship Id="rId3" Type="http://schemas.openxmlformats.org/officeDocument/2006/relationships/styles" Target="styles.xml"/><Relationship Id="rId7" Type="http://schemas.openxmlformats.org/officeDocument/2006/relationships/hyperlink" Target="http://www.citejournal.org/vol2/iss4/currentpractice/article1.cf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BB69F-8C19-4F7B-AC1B-01237DE84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dc:creator>
  <cp:keywords/>
  <dc:description/>
  <cp:lastModifiedBy>SaaD</cp:lastModifiedBy>
  <cp:revision>4</cp:revision>
  <dcterms:created xsi:type="dcterms:W3CDTF">2019-04-10T08:35:00Z</dcterms:created>
  <dcterms:modified xsi:type="dcterms:W3CDTF">2019-10-08T08:22:00Z</dcterms:modified>
</cp:coreProperties>
</file>